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E4" w:rsidRPr="00720243" w:rsidRDefault="00A8119C" w:rsidP="00F974E4">
      <w:pPr>
        <w:widowControl/>
        <w:autoSpaceDE/>
        <w:autoSpaceDN/>
        <w:adjustRightInd/>
        <w:ind w:left="-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720243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Фото №3-герб12" style="width:48.75pt;height:57pt;visibility:visible">
            <v:imagedata r:id="rId7" o:title=" Фото №3-герб12"/>
          </v:shape>
        </w:pict>
      </w:r>
    </w:p>
    <w:p w:rsidR="00F974E4" w:rsidRPr="00720243" w:rsidRDefault="00F974E4" w:rsidP="00F974E4">
      <w:pPr>
        <w:widowControl/>
        <w:autoSpaceDE/>
        <w:autoSpaceDN/>
        <w:adjustRightInd/>
        <w:ind w:left="-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BDD" w:rsidRDefault="00367BDD" w:rsidP="00367BDD">
      <w:pPr>
        <w:widowControl/>
        <w:autoSpaceDE/>
        <w:autoSpaceDN/>
        <w:adjustRightInd/>
        <w:ind w:left="-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DD">
        <w:rPr>
          <w:rFonts w:ascii="Times New Roman" w:hAnsi="Times New Roman" w:cs="Times New Roman"/>
          <w:b/>
          <w:sz w:val="28"/>
          <w:szCs w:val="28"/>
        </w:rPr>
        <w:t>СОВЕТ ДЕПУТАТОВ МИРНЕНСКОГО СЕЛЬСКОГО</w:t>
      </w:r>
    </w:p>
    <w:p w:rsidR="00367BDD" w:rsidRPr="00367BDD" w:rsidRDefault="00367BDD" w:rsidP="00367BDD">
      <w:pPr>
        <w:widowControl/>
        <w:autoSpaceDE/>
        <w:autoSpaceDN/>
        <w:adjustRightInd/>
        <w:ind w:left="-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DD">
        <w:rPr>
          <w:rFonts w:ascii="Times New Roman" w:hAnsi="Times New Roman" w:cs="Times New Roman"/>
          <w:b/>
          <w:sz w:val="28"/>
          <w:szCs w:val="28"/>
        </w:rPr>
        <w:t xml:space="preserve"> ПОСЕЛЕНИЯ СОСНОВСКОГО МУНИЦИПАЛЬНОГО РАЙОНА ЧЕЛЯБИНСКОЙ ОБЛАСТИ</w:t>
      </w:r>
    </w:p>
    <w:p w:rsidR="00F974E4" w:rsidRPr="00720243" w:rsidRDefault="00367BDD" w:rsidP="00367BDD">
      <w:pPr>
        <w:widowControl/>
        <w:autoSpaceDE/>
        <w:autoSpaceDN/>
        <w:adjustRightInd/>
        <w:ind w:left="-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/>
      </w:tblPr>
      <w:tblGrid>
        <w:gridCol w:w="9868"/>
      </w:tblGrid>
      <w:tr w:rsidR="00F974E4" w:rsidRPr="00720243" w:rsidTr="00582E89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74E4" w:rsidRPr="00720243" w:rsidRDefault="00F974E4" w:rsidP="00F974E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974E4" w:rsidRPr="00720243" w:rsidRDefault="00F974E4" w:rsidP="00F974E4">
      <w:pPr>
        <w:widowControl/>
        <w:ind w:firstLine="0"/>
        <w:jc w:val="center"/>
        <w:rPr>
          <w:b/>
          <w:bCs/>
          <w:sz w:val="28"/>
          <w:szCs w:val="28"/>
        </w:rPr>
      </w:pPr>
      <w:r w:rsidRPr="0072024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974E4" w:rsidRPr="00720243" w:rsidRDefault="00F974E4" w:rsidP="00F974E4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74E4" w:rsidRPr="00720243" w:rsidRDefault="00F974E4" w:rsidP="00F974E4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от « 1</w:t>
      </w:r>
      <w:r w:rsidR="00367BDD">
        <w:rPr>
          <w:rFonts w:ascii="Times New Roman" w:hAnsi="Times New Roman" w:cs="Times New Roman"/>
          <w:sz w:val="28"/>
          <w:szCs w:val="28"/>
        </w:rPr>
        <w:t>7</w:t>
      </w:r>
      <w:r w:rsidRPr="00720243">
        <w:rPr>
          <w:rFonts w:ascii="Times New Roman" w:hAnsi="Times New Roman" w:cs="Times New Roman"/>
          <w:sz w:val="28"/>
          <w:szCs w:val="28"/>
        </w:rPr>
        <w:t xml:space="preserve"> » </w:t>
      </w:r>
      <w:r w:rsidR="00367BDD">
        <w:rPr>
          <w:rFonts w:ascii="Times New Roman" w:hAnsi="Times New Roman" w:cs="Times New Roman"/>
          <w:sz w:val="28"/>
          <w:szCs w:val="28"/>
        </w:rPr>
        <w:t>марта</w:t>
      </w:r>
      <w:r w:rsidRPr="00720243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367BDD">
        <w:rPr>
          <w:rFonts w:ascii="Times New Roman" w:hAnsi="Times New Roman" w:cs="Times New Roman"/>
          <w:sz w:val="28"/>
          <w:szCs w:val="28"/>
        </w:rPr>
        <w:t>16</w:t>
      </w:r>
      <w:r w:rsidRPr="00720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E4" w:rsidRPr="00630D53" w:rsidRDefault="00F974E4" w:rsidP="00284F75">
      <w:pPr>
        <w:pStyle w:val="1"/>
        <w:tabs>
          <w:tab w:val="left" w:pos="5812"/>
        </w:tabs>
        <w:spacing w:before="0" w:after="0"/>
        <w:ind w:right="4002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720243">
        <w:rPr>
          <w:rFonts w:ascii="Times New Roman" w:hAnsi="Times New Roman"/>
          <w:b w:val="0"/>
          <w:sz w:val="28"/>
          <w:szCs w:val="28"/>
        </w:rPr>
        <w:br/>
        <w:t>О</w:t>
      </w:r>
      <w:r w:rsidRPr="00720243">
        <w:rPr>
          <w:rFonts w:ascii="Times New Roman" w:hAnsi="Times New Roman"/>
          <w:b w:val="0"/>
          <w:sz w:val="28"/>
          <w:szCs w:val="28"/>
          <w:lang w:val="ru-RU"/>
        </w:rPr>
        <w:t xml:space="preserve"> Положении о</w:t>
      </w:r>
      <w:r w:rsidRPr="00720243">
        <w:rPr>
          <w:rFonts w:ascii="Times New Roman" w:hAnsi="Times New Roman"/>
          <w:b w:val="0"/>
          <w:sz w:val="28"/>
          <w:szCs w:val="28"/>
        </w:rPr>
        <w:t xml:space="preserve">б оплате труда работников, занятых обслуживанием органов местного самоуправления </w:t>
      </w:r>
      <w:r w:rsidR="00630D53">
        <w:rPr>
          <w:rFonts w:ascii="Times New Roman" w:hAnsi="Times New Roman"/>
          <w:b w:val="0"/>
          <w:sz w:val="28"/>
          <w:szCs w:val="28"/>
          <w:lang w:val="ru-RU"/>
        </w:rPr>
        <w:t>Мирненского сельского поселения</w:t>
      </w:r>
    </w:p>
    <w:p w:rsidR="00F974E4" w:rsidRPr="00720243" w:rsidRDefault="00F974E4" w:rsidP="00284F75">
      <w:pPr>
        <w:rPr>
          <w:rFonts w:ascii="Times New Roman" w:hAnsi="Times New Roman" w:cs="Times New Roman"/>
          <w:sz w:val="28"/>
          <w:szCs w:val="28"/>
        </w:rPr>
      </w:pPr>
    </w:p>
    <w:p w:rsidR="00F974E4" w:rsidRPr="00627EBC" w:rsidRDefault="00F974E4" w:rsidP="00284F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В соответствии постановлением Правительства Челябинской области от 11.09.2008г. № 275-П «О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учреждений» и в целях упорядочения оплаты труда работников, занятых обслуживанием органов местного самоуправления </w:t>
      </w:r>
      <w:r w:rsidR="00630D53">
        <w:rPr>
          <w:rFonts w:ascii="Times New Roman" w:hAnsi="Times New Roman" w:cs="Times New Roman"/>
          <w:sz w:val="28"/>
          <w:szCs w:val="28"/>
        </w:rPr>
        <w:t xml:space="preserve">Мирненского </w:t>
      </w:r>
      <w:r w:rsidR="00630D53" w:rsidRPr="00627E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7EBC">
        <w:rPr>
          <w:rFonts w:ascii="Times New Roman" w:hAnsi="Times New Roman" w:cs="Times New Roman"/>
          <w:sz w:val="28"/>
          <w:szCs w:val="28"/>
        </w:rPr>
        <w:t>, Со</w:t>
      </w:r>
      <w:r w:rsidR="00630D53" w:rsidRPr="00627EBC">
        <w:rPr>
          <w:rFonts w:ascii="Times New Roman" w:hAnsi="Times New Roman" w:cs="Times New Roman"/>
          <w:sz w:val="28"/>
          <w:szCs w:val="28"/>
        </w:rPr>
        <w:t>вет</w:t>
      </w:r>
      <w:r w:rsidRPr="00627EB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30D53" w:rsidRPr="00627EBC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Pr="00627EBC">
        <w:rPr>
          <w:rFonts w:ascii="Times New Roman" w:hAnsi="Times New Roman" w:cs="Times New Roman"/>
          <w:sz w:val="28"/>
          <w:szCs w:val="28"/>
        </w:rPr>
        <w:t xml:space="preserve"> </w:t>
      </w:r>
      <w:r w:rsidR="00630D53" w:rsidRPr="00627EBC">
        <w:rPr>
          <w:rFonts w:ascii="Times New Roman" w:hAnsi="Times New Roman" w:cs="Times New Roman"/>
          <w:sz w:val="28"/>
          <w:szCs w:val="28"/>
        </w:rPr>
        <w:t>четвертого</w:t>
      </w:r>
      <w:r w:rsidRPr="00627EBC">
        <w:rPr>
          <w:rFonts w:ascii="Times New Roman" w:hAnsi="Times New Roman" w:cs="Times New Roman"/>
          <w:sz w:val="28"/>
          <w:szCs w:val="28"/>
        </w:rPr>
        <w:t xml:space="preserve"> созыва РЕШАЕТ:</w:t>
      </w:r>
    </w:p>
    <w:p w:rsidR="00F974E4" w:rsidRPr="00627EBC" w:rsidRDefault="00F974E4" w:rsidP="00284F75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627EB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ааа" w:tooltip="Положение об оплате труда работников, занятых обслуживанием органов местного самоуправления и отраслевых (функциональных) органов администрации Сосновского муниципального района" w:history="1">
        <w:r w:rsidRPr="00627EBC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</w:rPr>
          <w:t>Поло</w:t>
        </w:r>
        <w:r w:rsidRPr="00627EBC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</w:rPr>
          <w:t>ж</w:t>
        </w:r>
        <w:r w:rsidRPr="00627EBC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</w:rPr>
          <w:t>ение</w:t>
        </w:r>
      </w:hyperlink>
      <w:r w:rsidRPr="00627EBC">
        <w:rPr>
          <w:rFonts w:ascii="Times New Roman" w:hAnsi="Times New Roman" w:cs="Times New Roman"/>
          <w:sz w:val="28"/>
          <w:szCs w:val="28"/>
        </w:rPr>
        <w:t xml:space="preserve"> об оплате труда работников, занятых обслуживанием органов местного самоуправления </w:t>
      </w:r>
      <w:r w:rsidR="00630D53" w:rsidRPr="00627EBC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Pr="00627EB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F974E4" w:rsidRPr="00415B2E" w:rsidRDefault="00F974E4" w:rsidP="00284F75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15B2E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630D53" w:rsidRPr="00415B2E">
        <w:rPr>
          <w:rFonts w:ascii="Times New Roman" w:hAnsi="Times New Roman" w:cs="Times New Roman"/>
          <w:sz w:val="28"/>
          <w:szCs w:val="28"/>
        </w:rPr>
        <w:t>Совета</w:t>
      </w:r>
      <w:r w:rsidRPr="00415B2E">
        <w:rPr>
          <w:rFonts w:ascii="Times New Roman" w:hAnsi="Times New Roman" w:cs="Times New Roman"/>
          <w:sz w:val="28"/>
          <w:szCs w:val="28"/>
        </w:rPr>
        <w:t xml:space="preserve"> депутатов от </w:t>
      </w:r>
      <w:r w:rsidR="003F0704" w:rsidRPr="00415B2E">
        <w:rPr>
          <w:rFonts w:ascii="Times New Roman" w:hAnsi="Times New Roman" w:cs="Times New Roman"/>
          <w:sz w:val="28"/>
          <w:szCs w:val="28"/>
        </w:rPr>
        <w:t>10.11</w:t>
      </w:r>
      <w:r w:rsidRPr="00415B2E">
        <w:rPr>
          <w:rFonts w:ascii="Times New Roman" w:hAnsi="Times New Roman" w:cs="Times New Roman"/>
          <w:sz w:val="28"/>
          <w:szCs w:val="28"/>
        </w:rPr>
        <w:t>.2011г. №</w:t>
      </w:r>
      <w:r w:rsidR="003F0704" w:rsidRPr="00415B2E">
        <w:rPr>
          <w:rFonts w:ascii="Times New Roman" w:hAnsi="Times New Roman" w:cs="Times New Roman"/>
          <w:sz w:val="28"/>
          <w:szCs w:val="28"/>
        </w:rPr>
        <w:t>26</w:t>
      </w:r>
      <w:r w:rsidRPr="00415B2E"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занятых обслуживанием органов местного самоуправления </w:t>
      </w:r>
      <w:r w:rsidR="003F0704" w:rsidRPr="00415B2E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Pr="00415B2E">
        <w:rPr>
          <w:rFonts w:ascii="Times New Roman" w:hAnsi="Times New Roman" w:cs="Times New Roman"/>
          <w:sz w:val="28"/>
          <w:szCs w:val="28"/>
        </w:rPr>
        <w:t xml:space="preserve">» (в редакциях от </w:t>
      </w:r>
      <w:r w:rsidR="00415B2E">
        <w:rPr>
          <w:rFonts w:ascii="Times New Roman" w:hAnsi="Times New Roman" w:cs="Times New Roman"/>
          <w:sz w:val="28"/>
          <w:szCs w:val="28"/>
        </w:rPr>
        <w:t>23.07.2013г. №14 ,</w:t>
      </w:r>
      <w:r w:rsidR="00415B2E" w:rsidRPr="00415B2E">
        <w:rPr>
          <w:rFonts w:ascii="Times New Roman" w:hAnsi="Times New Roman" w:cs="Times New Roman"/>
          <w:sz w:val="28"/>
          <w:szCs w:val="28"/>
        </w:rPr>
        <w:t>от 21.08.2015г. №19</w:t>
      </w:r>
      <w:r w:rsidR="00415B2E">
        <w:rPr>
          <w:rFonts w:ascii="Times New Roman" w:hAnsi="Times New Roman" w:cs="Times New Roman"/>
          <w:sz w:val="28"/>
          <w:szCs w:val="28"/>
        </w:rPr>
        <w:t>, от 21.12.2015г. №37, от 06.02.2017г. №04, от 13.04.2018г. №10, от 21.12.2018г. №46, от 18.10.2019г. №33, от 23.12.2019г. №53, от 21.01.2021г. №06, от 03.12.2021г. №41, от 31.01.2022г. №04</w:t>
      </w:r>
      <w:r w:rsidRPr="00415B2E">
        <w:rPr>
          <w:rFonts w:ascii="Times New Roman" w:hAnsi="Times New Roman" w:cs="Times New Roman"/>
          <w:sz w:val="28"/>
          <w:szCs w:val="28"/>
        </w:rPr>
        <w:t>).</w:t>
      </w:r>
    </w:p>
    <w:p w:rsidR="00C6682F" w:rsidRDefault="009C2669" w:rsidP="00C6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74E4" w:rsidRPr="00720243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C6682F" w:rsidRPr="00C6682F">
        <w:rPr>
          <w:rFonts w:ascii="Times New Roman" w:hAnsi="Times New Roman" w:cs="Times New Roman"/>
          <w:sz w:val="28"/>
          <w:szCs w:val="28"/>
        </w:rPr>
        <w:t>Настоящее решение обнародовать путем размещения на информационных стендах в общественных местах и на официальном сайте  Мирненского сельского поселения в сети Интернет mirnenskoe.eps74.ru.</w:t>
      </w:r>
    </w:p>
    <w:p w:rsidR="00F974E4" w:rsidRPr="00720243" w:rsidRDefault="009C2669" w:rsidP="00C6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74E4" w:rsidRPr="00720243">
        <w:rPr>
          <w:rFonts w:ascii="Times New Roman" w:hAnsi="Times New Roman" w:cs="Times New Roman"/>
          <w:sz w:val="28"/>
          <w:szCs w:val="28"/>
        </w:rPr>
        <w:t>.</w:t>
      </w:r>
      <w:r w:rsidR="00C6682F" w:rsidRPr="00C6682F">
        <w:t xml:space="preserve"> </w:t>
      </w:r>
      <w:r w:rsidR="00C6682F" w:rsidRPr="00C6682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 01 марта 2022 года</w:t>
      </w:r>
      <w:r w:rsidR="00C6682F">
        <w:rPr>
          <w:rFonts w:ascii="Times New Roman" w:hAnsi="Times New Roman" w:cs="Times New Roman"/>
          <w:sz w:val="28"/>
          <w:szCs w:val="28"/>
        </w:rPr>
        <w:t>.</w:t>
      </w:r>
    </w:p>
    <w:p w:rsidR="009C2669" w:rsidRDefault="009C2669" w:rsidP="00C6682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682F" w:rsidRPr="00C6682F" w:rsidRDefault="00C6682F" w:rsidP="00C6682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682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F974E4" w:rsidRPr="00720243" w:rsidRDefault="00C6682F" w:rsidP="00C6682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682F">
        <w:rPr>
          <w:rFonts w:ascii="Times New Roman" w:hAnsi="Times New Roman" w:cs="Times New Roman"/>
          <w:sz w:val="28"/>
          <w:szCs w:val="28"/>
        </w:rPr>
        <w:t>Мирненского сельского поселения                                     В.А. Белобородов</w:t>
      </w:r>
    </w:p>
    <w:p w:rsidR="00F974E4" w:rsidRPr="00720243" w:rsidRDefault="00F974E4" w:rsidP="00F974E4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bookmarkEnd w:id="0"/>
    <w:p w:rsidR="00F974E4" w:rsidRPr="00720243" w:rsidRDefault="00FD4FCA" w:rsidP="00FD4FC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72024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</w:p>
    <w:p w:rsidR="001F36AF" w:rsidRPr="00720243" w:rsidRDefault="00FD4FCA" w:rsidP="00FD4FC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72024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решению Со</w:t>
      </w:r>
      <w:r w:rsidR="00C6682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вета</w:t>
      </w:r>
      <w:r w:rsidRPr="0072024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депутатов</w:t>
      </w:r>
    </w:p>
    <w:p w:rsidR="00FD4FCA" w:rsidRPr="00720243" w:rsidRDefault="00C6682F" w:rsidP="00FD4FC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Мирненского сельского поселения</w:t>
      </w:r>
    </w:p>
    <w:p w:rsidR="00FD4FCA" w:rsidRPr="00720243" w:rsidRDefault="00FD4FCA" w:rsidP="00FD4FC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024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 «</w:t>
      </w:r>
      <w:r w:rsidR="00F974E4" w:rsidRPr="0072024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6682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17</w:t>
      </w:r>
      <w:r w:rsidR="00F974E4" w:rsidRPr="0072024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024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F974E4" w:rsidRPr="0072024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6682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марта</w:t>
      </w:r>
      <w:r w:rsidR="00F974E4" w:rsidRPr="0072024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024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104CB9" w:rsidRPr="0072024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22</w:t>
      </w:r>
      <w:r w:rsidRPr="0072024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г.</w:t>
      </w:r>
      <w:r w:rsidR="00F974E4" w:rsidRPr="00720243">
        <w:rPr>
          <w:sz w:val="28"/>
          <w:szCs w:val="28"/>
        </w:rPr>
        <w:t xml:space="preserve"> </w:t>
      </w:r>
      <w:r w:rsidR="00F974E4" w:rsidRPr="0072024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C6682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16</w:t>
      </w:r>
    </w:p>
    <w:p w:rsidR="001F36AF" w:rsidRPr="00720243" w:rsidRDefault="001F36AF">
      <w:pP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93423" w:rsidRPr="00720243" w:rsidRDefault="00993423">
      <w:pPr>
        <w:rPr>
          <w:rFonts w:ascii="Times New Roman" w:hAnsi="Times New Roman" w:cs="Times New Roman"/>
          <w:sz w:val="28"/>
          <w:szCs w:val="28"/>
        </w:rPr>
      </w:pPr>
    </w:p>
    <w:p w:rsidR="009F330B" w:rsidRPr="00720243" w:rsidRDefault="001F36AF" w:rsidP="00F974E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bookmarkStart w:id="2" w:name="sub_128"/>
      <w:bookmarkStart w:id="3" w:name="ааа"/>
      <w:r w:rsidRPr="00720243">
        <w:rPr>
          <w:rFonts w:ascii="Times New Roman" w:hAnsi="Times New Roman"/>
          <w:b w:val="0"/>
          <w:sz w:val="28"/>
          <w:szCs w:val="28"/>
        </w:rPr>
        <w:t>Положение</w:t>
      </w:r>
      <w:bookmarkEnd w:id="2"/>
      <w:r w:rsidRPr="00720243">
        <w:rPr>
          <w:rFonts w:ascii="Times New Roman" w:hAnsi="Times New Roman"/>
          <w:b w:val="0"/>
          <w:sz w:val="28"/>
          <w:szCs w:val="28"/>
        </w:rPr>
        <w:br/>
      </w:r>
      <w:bookmarkStart w:id="4" w:name="sub_10100"/>
      <w:bookmarkEnd w:id="3"/>
      <w:r w:rsidR="00452619" w:rsidRPr="00720243">
        <w:rPr>
          <w:rFonts w:ascii="Times New Roman" w:hAnsi="Times New Roman"/>
          <w:b w:val="0"/>
          <w:sz w:val="28"/>
          <w:szCs w:val="28"/>
        </w:rPr>
        <w:t xml:space="preserve">об оплате труда работников, занятых обслуживанием </w:t>
      </w:r>
    </w:p>
    <w:p w:rsidR="001F36AF" w:rsidRPr="00C6682F" w:rsidRDefault="00452619" w:rsidP="00C6682F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720243">
        <w:rPr>
          <w:rFonts w:ascii="Times New Roman" w:hAnsi="Times New Roman"/>
          <w:b w:val="0"/>
          <w:sz w:val="28"/>
          <w:szCs w:val="28"/>
        </w:rPr>
        <w:t xml:space="preserve">органов </w:t>
      </w:r>
      <w:r w:rsidR="00104CB9" w:rsidRPr="00720243">
        <w:rPr>
          <w:rFonts w:ascii="Times New Roman" w:hAnsi="Times New Roman"/>
          <w:b w:val="0"/>
          <w:sz w:val="28"/>
          <w:szCs w:val="28"/>
        </w:rPr>
        <w:t>местного самоуправления</w:t>
      </w:r>
      <w:r w:rsidRPr="00720243">
        <w:rPr>
          <w:rFonts w:ascii="Times New Roman" w:hAnsi="Times New Roman"/>
          <w:b w:val="0"/>
          <w:sz w:val="28"/>
          <w:szCs w:val="28"/>
        </w:rPr>
        <w:t xml:space="preserve"> </w:t>
      </w:r>
      <w:r w:rsidR="00C6682F">
        <w:rPr>
          <w:rFonts w:ascii="Times New Roman" w:hAnsi="Times New Roman"/>
          <w:b w:val="0"/>
          <w:sz w:val="28"/>
          <w:szCs w:val="28"/>
          <w:lang w:val="ru-RU"/>
        </w:rPr>
        <w:t>Мирненского сельского поселения</w:t>
      </w:r>
    </w:p>
    <w:p w:rsidR="00F974E4" w:rsidRPr="00720243" w:rsidRDefault="00F974E4" w:rsidP="00F974E4">
      <w:pPr>
        <w:rPr>
          <w:lang/>
        </w:rPr>
      </w:pPr>
    </w:p>
    <w:bookmarkEnd w:id="4"/>
    <w:p w:rsidR="001F36AF" w:rsidRPr="00720243" w:rsidRDefault="00F974E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20243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1F36AF" w:rsidRPr="00720243">
        <w:rPr>
          <w:rFonts w:ascii="Times New Roman" w:hAnsi="Times New Roman"/>
          <w:b w:val="0"/>
          <w:sz w:val="28"/>
          <w:szCs w:val="28"/>
        </w:rPr>
        <w:t>. Общие положения</w:t>
      </w:r>
    </w:p>
    <w:p w:rsidR="001F36AF" w:rsidRPr="00720243" w:rsidRDefault="001F36AF" w:rsidP="00A932F1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F974E4" w:rsidRPr="00720243">
        <w:rPr>
          <w:rFonts w:ascii="Times New Roman" w:hAnsi="Times New Roman" w:cs="Times New Roman"/>
          <w:sz w:val="28"/>
          <w:szCs w:val="28"/>
        </w:rPr>
        <w:t>«О</w:t>
      </w:r>
      <w:r w:rsidR="00104CB9" w:rsidRPr="00720243">
        <w:rPr>
          <w:rFonts w:ascii="Times New Roman" w:hAnsi="Times New Roman" w:cs="Times New Roman"/>
          <w:sz w:val="28"/>
          <w:szCs w:val="28"/>
        </w:rPr>
        <w:t xml:space="preserve">б оплате труда работников, занятых обслуживанием органов местного самоуправления </w:t>
      </w:r>
      <w:r w:rsidR="00C6682F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F974E4" w:rsidRPr="00720243">
        <w:rPr>
          <w:rFonts w:ascii="Times New Roman" w:hAnsi="Times New Roman" w:cs="Times New Roman"/>
          <w:sz w:val="28"/>
          <w:szCs w:val="28"/>
        </w:rPr>
        <w:t>»</w:t>
      </w:r>
      <w:r w:rsidRPr="00720243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Трудовым кодексом Российской Федерации, постановлением Правительства Челябинской об</w:t>
      </w:r>
      <w:r w:rsidR="00F974E4" w:rsidRPr="00720243">
        <w:rPr>
          <w:rFonts w:ascii="Times New Roman" w:hAnsi="Times New Roman" w:cs="Times New Roman"/>
          <w:sz w:val="28"/>
          <w:szCs w:val="28"/>
        </w:rPr>
        <w:t>ласти от 11.09.2008 г. N 275-П «</w:t>
      </w:r>
      <w:r w:rsidRPr="00720243">
        <w:rPr>
          <w:rFonts w:ascii="Times New Roman" w:hAnsi="Times New Roman" w:cs="Times New Roman"/>
          <w:sz w:val="28"/>
          <w:szCs w:val="28"/>
        </w:rPr>
        <w:t>О введени</w:t>
      </w:r>
      <w:r w:rsidR="00B51973">
        <w:rPr>
          <w:rFonts w:ascii="Times New Roman" w:hAnsi="Times New Roman" w:cs="Times New Roman"/>
          <w:sz w:val="28"/>
          <w:szCs w:val="28"/>
        </w:rPr>
        <w:t>и</w:t>
      </w:r>
      <w:r w:rsidRPr="00720243">
        <w:rPr>
          <w:rFonts w:ascii="Times New Roman" w:hAnsi="Times New Roman" w:cs="Times New Roman"/>
          <w:sz w:val="28"/>
          <w:szCs w:val="28"/>
        </w:rPr>
        <w:t xml:space="preserve">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</w:t>
      </w:r>
      <w:r w:rsidR="00F974E4" w:rsidRPr="00720243">
        <w:rPr>
          <w:rFonts w:ascii="Times New Roman" w:hAnsi="Times New Roman" w:cs="Times New Roman"/>
          <w:sz w:val="28"/>
          <w:szCs w:val="28"/>
        </w:rPr>
        <w:t>»</w:t>
      </w:r>
      <w:r w:rsidR="00122255" w:rsidRPr="00720243">
        <w:rPr>
          <w:rFonts w:ascii="Times New Roman" w:hAnsi="Times New Roman" w:cs="Times New Roman"/>
          <w:sz w:val="28"/>
          <w:szCs w:val="28"/>
        </w:rPr>
        <w:t>.</w:t>
      </w:r>
    </w:p>
    <w:p w:rsidR="001F36AF" w:rsidRPr="00720243" w:rsidRDefault="00C20FB8" w:rsidP="00A932F1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2. 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работников, занятых обслуживанием </w:t>
      </w:r>
      <w:r w:rsidR="00104CB9" w:rsidRPr="0072024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6682F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1F36AF" w:rsidRPr="00720243">
        <w:rPr>
          <w:rFonts w:ascii="Times New Roman" w:hAnsi="Times New Roman" w:cs="Times New Roman"/>
          <w:sz w:val="28"/>
          <w:szCs w:val="28"/>
        </w:rPr>
        <w:t>, осуществляющих профессиональную деятельность по профессиям рабочих (далее именуются - работники).</w:t>
      </w:r>
    </w:p>
    <w:p w:rsidR="00452619" w:rsidRPr="00720243" w:rsidRDefault="00C20FB8" w:rsidP="00A932F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3. </w:t>
      </w:r>
      <w:r w:rsidR="00452619" w:rsidRPr="00720243"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работников, занятых обслуживанием органов местного самоуправления </w:t>
      </w:r>
      <w:r w:rsidR="00C6682F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452619" w:rsidRPr="00720243">
        <w:rPr>
          <w:rFonts w:ascii="Times New Roman" w:hAnsi="Times New Roman" w:cs="Times New Roman"/>
          <w:sz w:val="28"/>
          <w:szCs w:val="28"/>
        </w:rPr>
        <w:t xml:space="preserve">, определяется в соответствии с Квалификационным справочником профессий рабочих, которым устанавливаются месячные оклады, утвержденным </w:t>
      </w:r>
      <w:hyperlink r:id="rId8" w:tooltip="Постановление Госкомтруда СССР, ВЦСПС от 20.02.1984 N 58/3-102 &quot;Об утверждении Квалификационного справочника профессий рабочих, которым устанавливаются месячные оклады&quot;{КонсультантПлюс}" w:history="1">
        <w:r w:rsidR="00452619" w:rsidRPr="0072024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52619" w:rsidRPr="0072024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СССР по труду и социальным вопросам и ВЦСПС от 20.02.1984 N 58/3-102.</w:t>
      </w:r>
    </w:p>
    <w:p w:rsidR="001F36AF" w:rsidRPr="00720243" w:rsidRDefault="00C6682F" w:rsidP="00A932F1">
      <w:pPr>
        <w:rPr>
          <w:rFonts w:ascii="Times New Roman" w:hAnsi="Times New Roman" w:cs="Times New Roman"/>
          <w:sz w:val="28"/>
          <w:szCs w:val="28"/>
        </w:rPr>
      </w:pPr>
      <w:bookmarkStart w:id="5" w:name="sub_102"/>
      <w:r>
        <w:rPr>
          <w:rFonts w:ascii="Times New Roman" w:hAnsi="Times New Roman" w:cs="Times New Roman"/>
          <w:sz w:val="28"/>
          <w:szCs w:val="28"/>
        </w:rPr>
        <w:t>4</w:t>
      </w:r>
      <w:r w:rsidR="001F36AF" w:rsidRPr="00720243">
        <w:rPr>
          <w:rFonts w:ascii="Times New Roman" w:hAnsi="Times New Roman" w:cs="Times New Roman"/>
          <w:sz w:val="28"/>
          <w:szCs w:val="28"/>
        </w:rPr>
        <w:t>. Система оплаты труда работников включает в себя размеры окладов по профессиональным квалификационным группам, выплаты компенсационного и стимулирующего характера в пределах утвержденного фонда оплаты труда.</w:t>
      </w:r>
    </w:p>
    <w:p w:rsidR="001F36AF" w:rsidRPr="00720243" w:rsidRDefault="00C6682F" w:rsidP="00A932F1">
      <w:pPr>
        <w:rPr>
          <w:rFonts w:ascii="Times New Roman" w:hAnsi="Times New Roman" w:cs="Times New Roman"/>
          <w:sz w:val="28"/>
          <w:szCs w:val="28"/>
        </w:rPr>
      </w:pPr>
      <w:bookmarkStart w:id="6" w:name="sub_103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1F36AF" w:rsidRPr="00720243">
        <w:rPr>
          <w:rFonts w:ascii="Times New Roman" w:hAnsi="Times New Roman" w:cs="Times New Roman"/>
          <w:sz w:val="28"/>
          <w:szCs w:val="28"/>
        </w:rPr>
        <w:t>. Условия оплаты труда работников являются обязательными для включения в трудовой договор.</w:t>
      </w:r>
    </w:p>
    <w:p w:rsidR="001F36AF" w:rsidRPr="00720243" w:rsidRDefault="00C6682F" w:rsidP="00A932F1">
      <w:pPr>
        <w:rPr>
          <w:rFonts w:ascii="Times New Roman" w:hAnsi="Times New Roman" w:cs="Times New Roman"/>
          <w:sz w:val="28"/>
          <w:szCs w:val="28"/>
        </w:rPr>
      </w:pPr>
      <w:bookmarkStart w:id="7" w:name="sub_104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</w:t>
      </w:r>
      <w:r w:rsidR="00F61F17" w:rsidRPr="00720243">
        <w:rPr>
          <w:rFonts w:ascii="Times New Roman" w:hAnsi="Times New Roman" w:cs="Times New Roman"/>
          <w:sz w:val="28"/>
          <w:szCs w:val="28"/>
        </w:rPr>
        <w:t xml:space="preserve">месту 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3767E1" w:rsidRPr="00720243">
        <w:rPr>
          <w:rFonts w:ascii="Times New Roman" w:hAnsi="Times New Roman" w:cs="Times New Roman"/>
          <w:sz w:val="28"/>
          <w:szCs w:val="28"/>
        </w:rPr>
        <w:t>работы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, а также по </w:t>
      </w:r>
      <w:r w:rsidR="003767E1" w:rsidRPr="00720243">
        <w:rPr>
          <w:rFonts w:ascii="Times New Roman" w:hAnsi="Times New Roman" w:cs="Times New Roman"/>
          <w:sz w:val="28"/>
          <w:szCs w:val="28"/>
        </w:rPr>
        <w:t xml:space="preserve">месту работы </w:t>
      </w:r>
      <w:r w:rsidR="00F61F17" w:rsidRPr="00720243">
        <w:rPr>
          <w:rFonts w:ascii="Times New Roman" w:hAnsi="Times New Roman" w:cs="Times New Roman"/>
          <w:sz w:val="28"/>
          <w:szCs w:val="28"/>
        </w:rPr>
        <w:t>по совместительству</w:t>
      </w:r>
      <w:r w:rsidR="001F36AF" w:rsidRPr="00720243">
        <w:rPr>
          <w:rFonts w:ascii="Times New Roman" w:hAnsi="Times New Roman" w:cs="Times New Roman"/>
          <w:sz w:val="28"/>
          <w:szCs w:val="28"/>
        </w:rPr>
        <w:t>, производится раздельно по каждо</w:t>
      </w:r>
      <w:r w:rsidR="00F61F17" w:rsidRPr="00720243">
        <w:rPr>
          <w:rFonts w:ascii="Times New Roman" w:hAnsi="Times New Roman" w:cs="Times New Roman"/>
          <w:sz w:val="28"/>
          <w:szCs w:val="28"/>
        </w:rPr>
        <w:t>му месту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 </w:t>
      </w:r>
      <w:r w:rsidR="00F61F17" w:rsidRPr="00720243">
        <w:rPr>
          <w:rFonts w:ascii="Times New Roman" w:hAnsi="Times New Roman" w:cs="Times New Roman"/>
          <w:sz w:val="28"/>
          <w:szCs w:val="28"/>
        </w:rPr>
        <w:t>работы</w:t>
      </w:r>
      <w:r w:rsidR="001F36AF" w:rsidRPr="00720243">
        <w:rPr>
          <w:rFonts w:ascii="Times New Roman" w:hAnsi="Times New Roman" w:cs="Times New Roman"/>
          <w:sz w:val="28"/>
          <w:szCs w:val="28"/>
        </w:rPr>
        <w:t>.</w:t>
      </w:r>
    </w:p>
    <w:p w:rsidR="001F36AF" w:rsidRPr="00720243" w:rsidRDefault="00C6682F" w:rsidP="00A932F1">
      <w:pPr>
        <w:rPr>
          <w:rFonts w:ascii="Times New Roman" w:hAnsi="Times New Roman" w:cs="Times New Roman"/>
          <w:sz w:val="28"/>
          <w:szCs w:val="28"/>
        </w:rPr>
      </w:pPr>
      <w:bookmarkStart w:id="8" w:name="sub_105"/>
      <w:bookmarkEnd w:id="7"/>
      <w:r>
        <w:rPr>
          <w:rFonts w:ascii="Times New Roman" w:hAnsi="Times New Roman" w:cs="Times New Roman"/>
          <w:sz w:val="28"/>
          <w:szCs w:val="28"/>
        </w:rPr>
        <w:t>7</w:t>
      </w:r>
      <w:r w:rsidR="001F36AF" w:rsidRPr="00720243">
        <w:rPr>
          <w:rFonts w:ascii="Times New Roman" w:hAnsi="Times New Roman" w:cs="Times New Roman"/>
          <w:sz w:val="28"/>
          <w:szCs w:val="28"/>
        </w:rPr>
        <w:t>. Оплата труда работников устанавливается с учетом:</w:t>
      </w:r>
    </w:p>
    <w:bookmarkEnd w:id="8"/>
    <w:p w:rsidR="001F36AF" w:rsidRPr="00720243" w:rsidRDefault="001F36AF" w:rsidP="00A932F1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1) единого тарифно-квалификационного справочника работ и профессий рабочих;</w:t>
      </w:r>
    </w:p>
    <w:p w:rsidR="001F36AF" w:rsidRPr="00720243" w:rsidRDefault="001F36AF" w:rsidP="00A932F1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2) государственных гарантий по оплате труда;</w:t>
      </w:r>
    </w:p>
    <w:p w:rsidR="001F36AF" w:rsidRPr="00720243" w:rsidRDefault="001F36AF" w:rsidP="00A932F1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3) перечня видов выплат компенсационного характера;</w:t>
      </w:r>
    </w:p>
    <w:p w:rsidR="001F36AF" w:rsidRPr="00720243" w:rsidRDefault="001F36AF" w:rsidP="00A932F1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4) перечня видов выплат стимулирующего характера;</w:t>
      </w:r>
    </w:p>
    <w:p w:rsidR="001F36AF" w:rsidRPr="00720243" w:rsidRDefault="001F36AF" w:rsidP="00894F6D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5) настоящего Положения</w:t>
      </w:r>
      <w:r w:rsidR="00703F09">
        <w:rPr>
          <w:rFonts w:ascii="Times New Roman" w:hAnsi="Times New Roman" w:cs="Times New Roman"/>
          <w:sz w:val="28"/>
          <w:szCs w:val="28"/>
        </w:rPr>
        <w:t>;</w:t>
      </w:r>
    </w:p>
    <w:p w:rsidR="00B12022" w:rsidRPr="00720243" w:rsidRDefault="009C7DC7" w:rsidP="00B12022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6) рекомендаций Российской трехсторонней комиссии по регулированию социально-тр</w:t>
      </w:r>
      <w:r w:rsidR="00325E41" w:rsidRPr="00720243">
        <w:rPr>
          <w:rFonts w:ascii="Times New Roman" w:hAnsi="Times New Roman" w:cs="Times New Roman"/>
          <w:sz w:val="28"/>
          <w:szCs w:val="28"/>
        </w:rPr>
        <w:t>удовых отношений на текущий год.</w:t>
      </w:r>
      <w:bookmarkStart w:id="9" w:name="sub_10200"/>
    </w:p>
    <w:p w:rsidR="001F36AF" w:rsidRPr="00720243" w:rsidRDefault="00F974E4" w:rsidP="00B12022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2</w:t>
      </w:r>
      <w:r w:rsidR="00B12022" w:rsidRPr="00720243">
        <w:rPr>
          <w:rFonts w:ascii="Times New Roman" w:hAnsi="Times New Roman" w:cs="Times New Roman"/>
          <w:sz w:val="28"/>
          <w:szCs w:val="28"/>
        </w:rPr>
        <w:t xml:space="preserve">. </w:t>
      </w:r>
      <w:r w:rsidR="001F36AF" w:rsidRPr="00720243">
        <w:rPr>
          <w:rFonts w:ascii="Times New Roman" w:hAnsi="Times New Roman" w:cs="Times New Roman"/>
          <w:sz w:val="28"/>
          <w:szCs w:val="28"/>
        </w:rPr>
        <w:t>Порядок и условия оплаты труда</w:t>
      </w:r>
    </w:p>
    <w:p w:rsidR="001B783B" w:rsidRPr="00720243" w:rsidRDefault="00C6682F" w:rsidP="00A932F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6"/>
      <w:bookmarkEnd w:id="9"/>
      <w:r>
        <w:rPr>
          <w:rFonts w:ascii="Times New Roman" w:hAnsi="Times New Roman" w:cs="Times New Roman"/>
          <w:sz w:val="28"/>
          <w:szCs w:val="28"/>
        </w:rPr>
        <w:t>8</w:t>
      </w:r>
      <w:r w:rsidR="001B783B" w:rsidRPr="00720243">
        <w:rPr>
          <w:rFonts w:ascii="Times New Roman" w:hAnsi="Times New Roman" w:cs="Times New Roman"/>
          <w:sz w:val="28"/>
          <w:szCs w:val="28"/>
        </w:rPr>
        <w:t>. Оплата труда работников включает:</w:t>
      </w:r>
    </w:p>
    <w:p w:rsidR="001B783B" w:rsidRPr="00720243" w:rsidRDefault="00F974E4" w:rsidP="00A932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1)</w:t>
      </w:r>
      <w:r w:rsidR="00D3402E" w:rsidRPr="00720243">
        <w:rPr>
          <w:rFonts w:ascii="Times New Roman" w:hAnsi="Times New Roman" w:cs="Times New Roman"/>
          <w:sz w:val="28"/>
          <w:szCs w:val="28"/>
        </w:rPr>
        <w:t xml:space="preserve"> </w:t>
      </w:r>
      <w:r w:rsidR="001B783B" w:rsidRPr="00720243">
        <w:rPr>
          <w:rFonts w:ascii="Times New Roman" w:hAnsi="Times New Roman" w:cs="Times New Roman"/>
          <w:sz w:val="28"/>
          <w:szCs w:val="28"/>
        </w:rPr>
        <w:t>должностные оклады;</w:t>
      </w:r>
    </w:p>
    <w:p w:rsidR="001B783B" w:rsidRPr="00720243" w:rsidRDefault="00F974E4" w:rsidP="00A932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2)</w:t>
      </w:r>
      <w:r w:rsidR="00D3402E" w:rsidRPr="00720243">
        <w:rPr>
          <w:rFonts w:ascii="Times New Roman" w:hAnsi="Times New Roman" w:cs="Times New Roman"/>
          <w:sz w:val="28"/>
          <w:szCs w:val="28"/>
        </w:rPr>
        <w:t xml:space="preserve"> </w:t>
      </w:r>
      <w:r w:rsidR="001B783B" w:rsidRPr="00720243">
        <w:rPr>
          <w:rFonts w:ascii="Times New Roman" w:hAnsi="Times New Roman" w:cs="Times New Roman"/>
          <w:sz w:val="28"/>
          <w:szCs w:val="28"/>
        </w:rPr>
        <w:t>выплаты компенсационного характера;</w:t>
      </w:r>
    </w:p>
    <w:p w:rsidR="001B783B" w:rsidRPr="00720243" w:rsidRDefault="00F974E4" w:rsidP="00A932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3)</w:t>
      </w:r>
      <w:r w:rsidR="00D3402E" w:rsidRPr="00720243">
        <w:rPr>
          <w:rFonts w:ascii="Times New Roman" w:hAnsi="Times New Roman" w:cs="Times New Roman"/>
          <w:sz w:val="28"/>
          <w:szCs w:val="28"/>
        </w:rPr>
        <w:t xml:space="preserve"> </w:t>
      </w:r>
      <w:r w:rsidR="001B783B" w:rsidRPr="00720243">
        <w:rPr>
          <w:rFonts w:ascii="Times New Roman" w:hAnsi="Times New Roman" w:cs="Times New Roman"/>
          <w:sz w:val="28"/>
          <w:szCs w:val="28"/>
        </w:rPr>
        <w:t>выплаты стимулирующего характера.</w:t>
      </w:r>
    </w:p>
    <w:p w:rsidR="001B783B" w:rsidRPr="00720243" w:rsidRDefault="00C6682F" w:rsidP="00A932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783B" w:rsidRPr="007202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17" w:rsidRPr="00720243">
        <w:rPr>
          <w:rFonts w:ascii="Times New Roman" w:hAnsi="Times New Roman" w:cs="Times New Roman"/>
          <w:sz w:val="28"/>
          <w:szCs w:val="28"/>
        </w:rPr>
        <w:t>Размеры окладов работников устанавливаются на основе отнесения профессий рабочих к п</w:t>
      </w:r>
      <w:r w:rsidR="001B783B" w:rsidRPr="00720243">
        <w:rPr>
          <w:rFonts w:ascii="Times New Roman" w:hAnsi="Times New Roman" w:cs="Times New Roman"/>
          <w:sz w:val="28"/>
          <w:szCs w:val="28"/>
        </w:rPr>
        <w:t>рофессиональн</w:t>
      </w:r>
      <w:r w:rsidR="00F61F17" w:rsidRPr="00720243">
        <w:rPr>
          <w:rFonts w:ascii="Times New Roman" w:hAnsi="Times New Roman" w:cs="Times New Roman"/>
          <w:sz w:val="28"/>
          <w:szCs w:val="28"/>
        </w:rPr>
        <w:t xml:space="preserve">ым </w:t>
      </w:r>
      <w:r w:rsidR="001B783B" w:rsidRPr="00720243">
        <w:rPr>
          <w:rFonts w:ascii="Times New Roman" w:hAnsi="Times New Roman" w:cs="Times New Roman"/>
          <w:sz w:val="28"/>
          <w:szCs w:val="28"/>
        </w:rPr>
        <w:t>квалификационны</w:t>
      </w:r>
      <w:r w:rsidR="00F61F17" w:rsidRPr="00720243">
        <w:rPr>
          <w:rFonts w:ascii="Times New Roman" w:hAnsi="Times New Roman" w:cs="Times New Roman"/>
          <w:sz w:val="28"/>
          <w:szCs w:val="28"/>
        </w:rPr>
        <w:t>м</w:t>
      </w:r>
      <w:r w:rsidR="001B783B" w:rsidRPr="0072024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61F17" w:rsidRPr="00720243">
        <w:rPr>
          <w:rFonts w:ascii="Times New Roman" w:hAnsi="Times New Roman" w:cs="Times New Roman"/>
          <w:sz w:val="28"/>
          <w:szCs w:val="28"/>
        </w:rPr>
        <w:t>ам</w:t>
      </w:r>
      <w:r w:rsidR="001B783B" w:rsidRPr="00720243">
        <w:rPr>
          <w:rFonts w:ascii="Times New Roman" w:hAnsi="Times New Roman" w:cs="Times New Roman"/>
          <w:sz w:val="28"/>
          <w:szCs w:val="28"/>
        </w:rPr>
        <w:t xml:space="preserve"> </w:t>
      </w:r>
      <w:r w:rsidR="00F61F17" w:rsidRPr="00720243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здравоохранения м социального развития Российской федерации от 29 мая 2008г № 248н </w:t>
      </w:r>
      <w:r w:rsidR="00F974E4" w:rsidRPr="00720243">
        <w:rPr>
          <w:rFonts w:ascii="Times New Roman" w:hAnsi="Times New Roman" w:cs="Times New Roman"/>
          <w:sz w:val="28"/>
          <w:szCs w:val="28"/>
        </w:rPr>
        <w:t>«</w:t>
      </w:r>
      <w:r w:rsidR="00F61F17" w:rsidRPr="00720243">
        <w:rPr>
          <w:rFonts w:ascii="Times New Roman" w:hAnsi="Times New Roman" w:cs="Times New Roman"/>
          <w:sz w:val="28"/>
          <w:szCs w:val="28"/>
        </w:rPr>
        <w:t>Об</w:t>
      </w:r>
      <w:r w:rsidR="001B783B" w:rsidRPr="00720243">
        <w:rPr>
          <w:rFonts w:ascii="Times New Roman" w:hAnsi="Times New Roman" w:cs="Times New Roman"/>
          <w:sz w:val="28"/>
          <w:szCs w:val="28"/>
        </w:rPr>
        <w:t xml:space="preserve"> </w:t>
      </w:r>
      <w:r w:rsidR="00F61F17" w:rsidRPr="00720243">
        <w:rPr>
          <w:rFonts w:ascii="Times New Roman" w:hAnsi="Times New Roman" w:cs="Times New Roman"/>
          <w:sz w:val="28"/>
          <w:szCs w:val="28"/>
        </w:rPr>
        <w:t xml:space="preserve">утверждении профессиональных квалификационных групп общеотраслевых профессий </w:t>
      </w:r>
      <w:r w:rsidR="001B783B" w:rsidRPr="00720243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F974E4" w:rsidRPr="00720243">
        <w:rPr>
          <w:rFonts w:ascii="Times New Roman" w:hAnsi="Times New Roman" w:cs="Times New Roman"/>
          <w:sz w:val="28"/>
          <w:szCs w:val="28"/>
        </w:rPr>
        <w:t>»</w:t>
      </w:r>
      <w:r w:rsidR="001B783B" w:rsidRPr="00720243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 w:rsidR="00F61F17" w:rsidRPr="00720243">
        <w:rPr>
          <w:rFonts w:ascii="Times New Roman" w:hAnsi="Times New Roman" w:cs="Times New Roman"/>
          <w:sz w:val="28"/>
          <w:szCs w:val="28"/>
        </w:rPr>
        <w:t xml:space="preserve">присвоенных им </w:t>
      </w:r>
      <w:r w:rsidR="001B783B" w:rsidRPr="00720243">
        <w:rPr>
          <w:rFonts w:ascii="Times New Roman" w:hAnsi="Times New Roman" w:cs="Times New Roman"/>
          <w:sz w:val="28"/>
          <w:szCs w:val="28"/>
        </w:rPr>
        <w:t>квалификационн</w:t>
      </w:r>
      <w:r w:rsidR="00F61F17" w:rsidRPr="00720243">
        <w:rPr>
          <w:rFonts w:ascii="Times New Roman" w:hAnsi="Times New Roman" w:cs="Times New Roman"/>
          <w:sz w:val="28"/>
          <w:szCs w:val="28"/>
        </w:rPr>
        <w:t>ых</w:t>
      </w:r>
      <w:r w:rsidR="00665985" w:rsidRPr="00720243">
        <w:rPr>
          <w:rFonts w:ascii="Times New Roman" w:hAnsi="Times New Roman" w:cs="Times New Roman"/>
          <w:sz w:val="28"/>
          <w:szCs w:val="28"/>
        </w:rPr>
        <w:t xml:space="preserve"> разрядов</w:t>
      </w:r>
      <w:r w:rsidR="001B783B" w:rsidRPr="00720243">
        <w:rPr>
          <w:rFonts w:ascii="Times New Roman" w:hAnsi="Times New Roman" w:cs="Times New Roman"/>
          <w:sz w:val="28"/>
          <w:szCs w:val="28"/>
        </w:rPr>
        <w:t xml:space="preserve">, в соответствии с Единым тарифно-квалификационным справочником работ и профессий рабочих и согласно </w:t>
      </w:r>
      <w:hyperlink w:anchor="sub_127" w:history="1">
        <w:r w:rsidR="00707677" w:rsidRPr="00720243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707677" w:rsidRPr="00720243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707677" w:rsidRPr="00720243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707677" w:rsidRPr="00720243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</w:rPr>
          <w:t>л</w:t>
        </w:r>
        <w:r w:rsidR="00707677" w:rsidRPr="00720243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</w:rPr>
          <w:t>ож</w:t>
        </w:r>
        <w:r w:rsidR="00707677" w:rsidRPr="00720243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707677" w:rsidRPr="00720243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</w:rPr>
          <w:t>нию</w:t>
        </w:r>
      </w:hyperlink>
      <w:r w:rsidR="00623FF0" w:rsidRPr="00720243">
        <w:rPr>
          <w:rFonts w:ascii="Times New Roman" w:hAnsi="Times New Roman" w:cs="Times New Roman"/>
          <w:sz w:val="28"/>
          <w:szCs w:val="28"/>
        </w:rPr>
        <w:t xml:space="preserve"> 1</w:t>
      </w:r>
      <w:r w:rsidR="00707677" w:rsidRPr="00720243">
        <w:rPr>
          <w:rFonts w:ascii="Times New Roman" w:hAnsi="Times New Roman" w:cs="Times New Roman"/>
          <w:sz w:val="28"/>
          <w:szCs w:val="28"/>
        </w:rPr>
        <w:t xml:space="preserve"> </w:t>
      </w:r>
      <w:r w:rsidR="001B783B" w:rsidRPr="00720243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E92267" w:rsidRPr="00720243" w:rsidRDefault="00A932F1" w:rsidP="00A932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1</w:t>
      </w:r>
      <w:r w:rsidR="00C6682F">
        <w:rPr>
          <w:rFonts w:ascii="Times New Roman" w:hAnsi="Times New Roman" w:cs="Times New Roman"/>
          <w:sz w:val="28"/>
          <w:szCs w:val="28"/>
        </w:rPr>
        <w:t>0</w:t>
      </w:r>
      <w:r w:rsidR="00E92267" w:rsidRPr="00720243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sub_109"/>
      <w:r w:rsidR="00E92267" w:rsidRPr="00720243">
        <w:rPr>
          <w:rFonts w:ascii="Times New Roman" w:hAnsi="Times New Roman" w:cs="Times New Roman"/>
          <w:sz w:val="28"/>
          <w:szCs w:val="28"/>
        </w:rPr>
        <w:t>Работникам могут быть установлены повышающие коэффициенты к окладам:</w:t>
      </w:r>
    </w:p>
    <w:p w:rsidR="00E92267" w:rsidRPr="00720243" w:rsidRDefault="00F974E4" w:rsidP="00A932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1)</w:t>
      </w:r>
      <w:r w:rsidR="00E92267" w:rsidRPr="00720243">
        <w:rPr>
          <w:rFonts w:ascii="Times New Roman" w:hAnsi="Times New Roman" w:cs="Times New Roman"/>
          <w:sz w:val="28"/>
          <w:szCs w:val="28"/>
        </w:rPr>
        <w:t xml:space="preserve"> персональный повышающий коэффициент к окладу;</w:t>
      </w:r>
    </w:p>
    <w:p w:rsidR="00E92267" w:rsidRPr="00720243" w:rsidRDefault="00F974E4" w:rsidP="00A932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2)</w:t>
      </w:r>
      <w:r w:rsidR="00E92267" w:rsidRPr="00720243">
        <w:rPr>
          <w:rFonts w:ascii="Times New Roman" w:hAnsi="Times New Roman" w:cs="Times New Roman"/>
          <w:sz w:val="28"/>
          <w:szCs w:val="28"/>
        </w:rPr>
        <w:t xml:space="preserve"> повышающий коэффициент к окладу за выполнение важных и ответственных работ.</w:t>
      </w:r>
    </w:p>
    <w:p w:rsidR="00E92267" w:rsidRPr="00720243" w:rsidRDefault="00A932F1" w:rsidP="00A93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1</w:t>
      </w:r>
      <w:r w:rsidR="00C6682F">
        <w:rPr>
          <w:rFonts w:ascii="Times New Roman" w:hAnsi="Times New Roman" w:cs="Times New Roman"/>
          <w:sz w:val="28"/>
          <w:szCs w:val="28"/>
        </w:rPr>
        <w:t>1</w:t>
      </w:r>
      <w:r w:rsidR="00E92267" w:rsidRPr="00720243">
        <w:rPr>
          <w:rFonts w:ascii="Times New Roman" w:hAnsi="Times New Roman" w:cs="Times New Roman"/>
          <w:sz w:val="28"/>
          <w:szCs w:val="28"/>
        </w:rPr>
        <w:t xml:space="preserve">. Решение об установлении повышающих коэффициентов к окладу и их размерах принимается </w:t>
      </w:r>
      <w:r w:rsidR="00D3107C" w:rsidRPr="00720243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="00E92267" w:rsidRPr="00720243">
        <w:rPr>
          <w:rFonts w:ascii="Times New Roman" w:hAnsi="Times New Roman" w:cs="Times New Roman"/>
          <w:sz w:val="28"/>
          <w:szCs w:val="28"/>
        </w:rPr>
        <w:t>в отношении конкретного работника, с учетом обеспечения указанных выплат финансовыми средствами, предусмотренными на оплату труда указанной категории работников.</w:t>
      </w:r>
    </w:p>
    <w:p w:rsidR="00E92267" w:rsidRPr="00720243" w:rsidRDefault="00E92267" w:rsidP="00E9226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Размер выплат по повышающим коэффициентам к окладу определяется путем умножения размера оклада рабочего на повышающий коэффициент.</w:t>
      </w:r>
    </w:p>
    <w:p w:rsidR="00E92267" w:rsidRPr="00720243" w:rsidRDefault="00E92267" w:rsidP="00E9226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Применение повышающих коэффициентов к должностному окладу не образует новых окладов и не учитывается при начислении стимулирующих и компенсационных выплат, установленных в процентном отношении к окладу.</w:t>
      </w:r>
    </w:p>
    <w:p w:rsidR="00E92267" w:rsidRPr="00720243" w:rsidRDefault="00E92267" w:rsidP="00E9226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1</w:t>
      </w:r>
      <w:r w:rsidR="007D4DB9">
        <w:rPr>
          <w:rFonts w:ascii="Times New Roman" w:hAnsi="Times New Roman" w:cs="Times New Roman"/>
          <w:sz w:val="28"/>
          <w:szCs w:val="28"/>
        </w:rPr>
        <w:t>2</w:t>
      </w:r>
      <w:r w:rsidRPr="00720243">
        <w:rPr>
          <w:rFonts w:ascii="Times New Roman" w:hAnsi="Times New Roman" w:cs="Times New Roman"/>
          <w:sz w:val="28"/>
          <w:szCs w:val="28"/>
        </w:rPr>
        <w:t>. Персональный повышающий коэффициент к окладу устанавливается работнику до размера 1,5 с учетом уровня его профессиональной подготовленности, степени самостоятельности и ответственности при выполнении поставленных задач и других факторов.</w:t>
      </w:r>
    </w:p>
    <w:bookmarkEnd w:id="11"/>
    <w:p w:rsidR="00E92267" w:rsidRPr="00720243" w:rsidRDefault="00E92267" w:rsidP="00E9226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1</w:t>
      </w:r>
      <w:r w:rsidR="007D4DB9">
        <w:rPr>
          <w:rFonts w:ascii="Times New Roman" w:hAnsi="Times New Roman" w:cs="Times New Roman"/>
          <w:sz w:val="28"/>
          <w:szCs w:val="28"/>
        </w:rPr>
        <w:t>3</w:t>
      </w:r>
      <w:r w:rsidRPr="00720243">
        <w:rPr>
          <w:rFonts w:ascii="Times New Roman" w:hAnsi="Times New Roman" w:cs="Times New Roman"/>
          <w:sz w:val="28"/>
          <w:szCs w:val="28"/>
        </w:rPr>
        <w:t>. Повышающий коэффициент в размере до 0,3 к окладу устанавливается работникам за выполнение важных и ответственных работ.</w:t>
      </w:r>
    </w:p>
    <w:p w:rsidR="00B51973" w:rsidRPr="005F253F" w:rsidRDefault="00E92267" w:rsidP="00B51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1</w:t>
      </w:r>
      <w:r w:rsidR="007D4DB9">
        <w:rPr>
          <w:rFonts w:ascii="Times New Roman" w:hAnsi="Times New Roman" w:cs="Times New Roman"/>
          <w:sz w:val="28"/>
          <w:szCs w:val="28"/>
        </w:rPr>
        <w:t>4</w:t>
      </w:r>
      <w:r w:rsidRPr="00720243">
        <w:rPr>
          <w:rFonts w:ascii="Times New Roman" w:hAnsi="Times New Roman" w:cs="Times New Roman"/>
          <w:sz w:val="28"/>
          <w:szCs w:val="28"/>
        </w:rPr>
        <w:t xml:space="preserve">. Решение о введении повышающих коэффициентах к окладу и их размерах принимается с учетом обеспечения указанных выплат финансовыми средствами, предусмотренными на оплату труда, указанной категории работников органов местного самоуправления </w:t>
      </w:r>
      <w:r w:rsidR="007D4DB9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B51973" w:rsidRPr="005F253F">
        <w:rPr>
          <w:rFonts w:ascii="Times New Roman" w:hAnsi="Times New Roman" w:cs="Times New Roman"/>
          <w:sz w:val="28"/>
          <w:szCs w:val="28"/>
        </w:rPr>
        <w:t>.</w:t>
      </w:r>
    </w:p>
    <w:p w:rsidR="001F36AF" w:rsidRPr="00720243" w:rsidRDefault="00F974E4" w:rsidP="00B12022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sub_10300"/>
      <w:bookmarkEnd w:id="10"/>
      <w:r w:rsidRPr="00720243">
        <w:rPr>
          <w:rFonts w:ascii="Times New Roman" w:hAnsi="Times New Roman" w:cs="Times New Roman"/>
          <w:sz w:val="28"/>
          <w:szCs w:val="28"/>
        </w:rPr>
        <w:t>3</w:t>
      </w:r>
      <w:r w:rsidR="00A932F1" w:rsidRPr="00720243">
        <w:rPr>
          <w:rFonts w:ascii="Times New Roman" w:hAnsi="Times New Roman" w:cs="Times New Roman"/>
          <w:sz w:val="28"/>
          <w:szCs w:val="28"/>
        </w:rPr>
        <w:t xml:space="preserve">. </w:t>
      </w:r>
      <w:r w:rsidR="001F36AF" w:rsidRPr="00720243">
        <w:rPr>
          <w:rFonts w:ascii="Times New Roman" w:hAnsi="Times New Roman" w:cs="Times New Roman"/>
          <w:sz w:val="28"/>
          <w:szCs w:val="28"/>
        </w:rPr>
        <w:t>Порядок и условия выплат компенсационного характера</w:t>
      </w:r>
    </w:p>
    <w:bookmarkEnd w:id="12"/>
    <w:p w:rsidR="001F36AF" w:rsidRPr="00720243" w:rsidRDefault="001F36AF" w:rsidP="00A932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1</w:t>
      </w:r>
      <w:r w:rsidR="007D4DB9">
        <w:rPr>
          <w:rFonts w:ascii="Times New Roman" w:hAnsi="Times New Roman" w:cs="Times New Roman"/>
          <w:sz w:val="28"/>
          <w:szCs w:val="28"/>
        </w:rPr>
        <w:t>5</w:t>
      </w:r>
      <w:r w:rsidRPr="00720243">
        <w:rPr>
          <w:rFonts w:ascii="Times New Roman" w:hAnsi="Times New Roman" w:cs="Times New Roman"/>
          <w:sz w:val="28"/>
          <w:szCs w:val="28"/>
        </w:rPr>
        <w:t>. К выплатам компенсационного характера относятся выплаты:</w:t>
      </w:r>
    </w:p>
    <w:p w:rsidR="001F36AF" w:rsidRPr="00720243" w:rsidRDefault="00D3528B" w:rsidP="00A932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1)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 за работу в местностях с особыми климатическими условиями (районный коэффициент);</w:t>
      </w:r>
    </w:p>
    <w:p w:rsidR="00D3528B" w:rsidRPr="00720243" w:rsidRDefault="00D3528B" w:rsidP="00A932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2) выплаты за работу в условиях, отклоняющихся от нормальных, в том числе при:</w:t>
      </w:r>
    </w:p>
    <w:p w:rsidR="001F36AF" w:rsidRPr="00720243" w:rsidRDefault="00F974E4" w:rsidP="00A932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а) </w:t>
      </w:r>
      <w:r w:rsidR="001F36AF" w:rsidRPr="00720243">
        <w:rPr>
          <w:rFonts w:ascii="Times New Roman" w:hAnsi="Times New Roman" w:cs="Times New Roman"/>
          <w:sz w:val="28"/>
          <w:szCs w:val="28"/>
        </w:rPr>
        <w:t>выполнение работ различной квалификации;</w:t>
      </w:r>
    </w:p>
    <w:p w:rsidR="00D3528B" w:rsidRPr="00720243" w:rsidRDefault="00F974E4" w:rsidP="00A932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б) </w:t>
      </w:r>
      <w:r w:rsidR="00D3528B" w:rsidRPr="00720243">
        <w:rPr>
          <w:rFonts w:ascii="Times New Roman" w:hAnsi="Times New Roman" w:cs="Times New Roman"/>
          <w:sz w:val="28"/>
          <w:szCs w:val="28"/>
        </w:rPr>
        <w:t>совмещении профессий;</w:t>
      </w:r>
    </w:p>
    <w:p w:rsidR="001F36AF" w:rsidRPr="00720243" w:rsidRDefault="00F974E4" w:rsidP="00A932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в) </w:t>
      </w:r>
      <w:r w:rsidR="001F36AF" w:rsidRPr="00720243">
        <w:rPr>
          <w:rFonts w:ascii="Times New Roman" w:hAnsi="Times New Roman" w:cs="Times New Roman"/>
          <w:sz w:val="28"/>
          <w:szCs w:val="28"/>
        </w:rPr>
        <w:t>расширение зон облуживания;</w:t>
      </w:r>
    </w:p>
    <w:p w:rsidR="001F36AF" w:rsidRPr="00720243" w:rsidRDefault="00F974E4" w:rsidP="00A932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г) </w:t>
      </w:r>
      <w:r w:rsidR="001F36AF" w:rsidRPr="00720243">
        <w:rPr>
          <w:rFonts w:ascii="Times New Roman" w:hAnsi="Times New Roman" w:cs="Times New Roman"/>
          <w:sz w:val="28"/>
          <w:szCs w:val="28"/>
        </w:rPr>
        <w:t>исполнени</w:t>
      </w:r>
      <w:r w:rsidR="00D3528B" w:rsidRPr="00720243">
        <w:rPr>
          <w:rFonts w:ascii="Times New Roman" w:hAnsi="Times New Roman" w:cs="Times New Roman"/>
          <w:sz w:val="28"/>
          <w:szCs w:val="28"/>
        </w:rPr>
        <w:t>и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 обязанностей временно отсутствующего работника без освобождения от работы, определенной трудовым договором;</w:t>
      </w:r>
    </w:p>
    <w:p w:rsidR="001F36AF" w:rsidRPr="00720243" w:rsidRDefault="00F974E4" w:rsidP="00A932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д) </w:t>
      </w:r>
      <w:r w:rsidR="00623FF0" w:rsidRPr="00720243">
        <w:rPr>
          <w:rFonts w:ascii="Times New Roman" w:hAnsi="Times New Roman" w:cs="Times New Roman"/>
          <w:sz w:val="28"/>
          <w:szCs w:val="28"/>
        </w:rPr>
        <w:t xml:space="preserve">выполнение работы в </w:t>
      </w:r>
      <w:r w:rsidR="001F36AF" w:rsidRPr="00720243">
        <w:rPr>
          <w:rFonts w:ascii="Times New Roman" w:hAnsi="Times New Roman" w:cs="Times New Roman"/>
          <w:sz w:val="28"/>
          <w:szCs w:val="28"/>
        </w:rPr>
        <w:t>выходные и нерабочие праздничные дни;</w:t>
      </w:r>
    </w:p>
    <w:p w:rsidR="001F36AF" w:rsidRPr="00720243" w:rsidRDefault="00F974E4" w:rsidP="00A932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е) </w:t>
      </w:r>
      <w:r w:rsidR="001F36AF" w:rsidRPr="00720243">
        <w:rPr>
          <w:rFonts w:ascii="Times New Roman" w:hAnsi="Times New Roman" w:cs="Times New Roman"/>
          <w:sz w:val="28"/>
          <w:szCs w:val="28"/>
        </w:rPr>
        <w:t>сверхурочн</w:t>
      </w:r>
      <w:r w:rsidR="00D3528B" w:rsidRPr="00720243">
        <w:rPr>
          <w:rFonts w:ascii="Times New Roman" w:hAnsi="Times New Roman" w:cs="Times New Roman"/>
          <w:sz w:val="28"/>
          <w:szCs w:val="28"/>
        </w:rPr>
        <w:t>ой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3528B" w:rsidRPr="00720243">
        <w:rPr>
          <w:rFonts w:ascii="Times New Roman" w:hAnsi="Times New Roman" w:cs="Times New Roman"/>
          <w:sz w:val="28"/>
          <w:szCs w:val="28"/>
        </w:rPr>
        <w:t>е</w:t>
      </w:r>
      <w:r w:rsidR="001F36AF" w:rsidRPr="00720243">
        <w:rPr>
          <w:rFonts w:ascii="Times New Roman" w:hAnsi="Times New Roman" w:cs="Times New Roman"/>
          <w:sz w:val="28"/>
          <w:szCs w:val="28"/>
        </w:rPr>
        <w:t>;</w:t>
      </w:r>
    </w:p>
    <w:p w:rsidR="001F36AF" w:rsidRPr="00720243" w:rsidRDefault="00F974E4" w:rsidP="00A932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ж) </w:t>
      </w:r>
      <w:r w:rsidR="001F36AF" w:rsidRPr="00720243">
        <w:rPr>
          <w:rFonts w:ascii="Times New Roman" w:hAnsi="Times New Roman" w:cs="Times New Roman"/>
          <w:sz w:val="28"/>
          <w:szCs w:val="28"/>
        </w:rPr>
        <w:t>работ</w:t>
      </w:r>
      <w:r w:rsidR="00D3528B" w:rsidRPr="00720243">
        <w:rPr>
          <w:rFonts w:ascii="Times New Roman" w:hAnsi="Times New Roman" w:cs="Times New Roman"/>
          <w:sz w:val="28"/>
          <w:szCs w:val="28"/>
        </w:rPr>
        <w:t>е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 в ночное время</w:t>
      </w:r>
      <w:r w:rsidR="00D3528B" w:rsidRPr="00720243">
        <w:rPr>
          <w:rFonts w:ascii="Times New Roman" w:hAnsi="Times New Roman" w:cs="Times New Roman"/>
          <w:sz w:val="28"/>
          <w:szCs w:val="28"/>
        </w:rPr>
        <w:t>;</w:t>
      </w:r>
    </w:p>
    <w:p w:rsidR="00D3528B" w:rsidRPr="00720243" w:rsidRDefault="00F974E4" w:rsidP="00A932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з) </w:t>
      </w:r>
      <w:r w:rsidR="00D3528B" w:rsidRPr="00720243">
        <w:rPr>
          <w:rFonts w:ascii="Times New Roman" w:hAnsi="Times New Roman" w:cs="Times New Roman"/>
          <w:sz w:val="28"/>
          <w:szCs w:val="28"/>
        </w:rPr>
        <w:t>выполнение работ в других условиях, отклоняющихся от нормальных.</w:t>
      </w:r>
    </w:p>
    <w:p w:rsidR="001F36AF" w:rsidRPr="00720243" w:rsidRDefault="001F36AF" w:rsidP="00A932F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11"/>
      <w:r w:rsidRPr="00720243">
        <w:rPr>
          <w:rFonts w:ascii="Times New Roman" w:hAnsi="Times New Roman" w:cs="Times New Roman"/>
          <w:sz w:val="28"/>
          <w:szCs w:val="28"/>
        </w:rPr>
        <w:t>1</w:t>
      </w:r>
      <w:r w:rsidR="007D4DB9">
        <w:rPr>
          <w:rFonts w:ascii="Times New Roman" w:hAnsi="Times New Roman" w:cs="Times New Roman"/>
          <w:sz w:val="28"/>
          <w:szCs w:val="28"/>
        </w:rPr>
        <w:t>6</w:t>
      </w:r>
      <w:r w:rsidRPr="00720243">
        <w:rPr>
          <w:rFonts w:ascii="Times New Roman" w:hAnsi="Times New Roman" w:cs="Times New Roman"/>
          <w:sz w:val="28"/>
          <w:szCs w:val="28"/>
        </w:rPr>
        <w:t>. Выплат</w:t>
      </w:r>
      <w:r w:rsidR="00A462AB" w:rsidRPr="00720243">
        <w:rPr>
          <w:rFonts w:ascii="Times New Roman" w:hAnsi="Times New Roman" w:cs="Times New Roman"/>
          <w:sz w:val="28"/>
          <w:szCs w:val="28"/>
        </w:rPr>
        <w:t xml:space="preserve">ы </w:t>
      </w:r>
      <w:r w:rsidR="00132A70" w:rsidRPr="00720243">
        <w:rPr>
          <w:rFonts w:ascii="Times New Roman" w:hAnsi="Times New Roman" w:cs="Times New Roman"/>
          <w:sz w:val="28"/>
          <w:szCs w:val="28"/>
        </w:rPr>
        <w:t>компенсационного</w:t>
      </w:r>
      <w:r w:rsidR="00A462AB" w:rsidRPr="00720243">
        <w:rPr>
          <w:rFonts w:ascii="Times New Roman" w:hAnsi="Times New Roman" w:cs="Times New Roman"/>
          <w:sz w:val="28"/>
          <w:szCs w:val="28"/>
        </w:rPr>
        <w:t xml:space="preserve"> характера устанавливаются к окладам </w:t>
      </w:r>
      <w:r w:rsidR="00132A70" w:rsidRPr="00720243">
        <w:rPr>
          <w:rFonts w:ascii="Times New Roman" w:hAnsi="Times New Roman" w:cs="Times New Roman"/>
          <w:sz w:val="28"/>
          <w:szCs w:val="28"/>
        </w:rPr>
        <w:t xml:space="preserve">работников по соответствующим профессиональным </w:t>
      </w:r>
      <w:r w:rsidR="009D5C61" w:rsidRPr="00720243">
        <w:rPr>
          <w:rFonts w:ascii="Times New Roman" w:hAnsi="Times New Roman" w:cs="Times New Roman"/>
          <w:sz w:val="28"/>
          <w:szCs w:val="28"/>
        </w:rPr>
        <w:t xml:space="preserve">квалификационным </w:t>
      </w:r>
      <w:r w:rsidR="00132A70" w:rsidRPr="00720243">
        <w:rPr>
          <w:rFonts w:ascii="Times New Roman" w:hAnsi="Times New Roman" w:cs="Times New Roman"/>
          <w:sz w:val="28"/>
          <w:szCs w:val="28"/>
        </w:rPr>
        <w:t>группам в процентах</w:t>
      </w:r>
      <w:r w:rsidR="009D5C61" w:rsidRPr="00720243">
        <w:rPr>
          <w:rFonts w:ascii="Times New Roman" w:hAnsi="Times New Roman" w:cs="Times New Roman"/>
          <w:sz w:val="28"/>
          <w:szCs w:val="28"/>
        </w:rPr>
        <w:t xml:space="preserve"> или в абсолютных размерах</w:t>
      </w:r>
      <w:r w:rsidR="00132A70" w:rsidRPr="00720243">
        <w:rPr>
          <w:rFonts w:ascii="Times New Roman" w:hAnsi="Times New Roman" w:cs="Times New Roman"/>
          <w:sz w:val="28"/>
          <w:szCs w:val="28"/>
        </w:rPr>
        <w:t xml:space="preserve">, если иное не установлено </w:t>
      </w:r>
      <w:r w:rsidR="009C7DC7" w:rsidRPr="00720243">
        <w:rPr>
          <w:rFonts w:ascii="Times New Roman" w:hAnsi="Times New Roman" w:cs="Times New Roman"/>
          <w:sz w:val="28"/>
          <w:szCs w:val="28"/>
        </w:rPr>
        <w:t xml:space="preserve">трудовым </w:t>
      </w:r>
      <w:r w:rsidR="00132A70" w:rsidRPr="00720243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C7DC7" w:rsidRPr="00720243">
        <w:rPr>
          <w:rFonts w:ascii="Times New Roman" w:hAnsi="Times New Roman" w:cs="Times New Roman"/>
          <w:sz w:val="28"/>
          <w:szCs w:val="28"/>
        </w:rPr>
        <w:t>,</w:t>
      </w:r>
      <w:r w:rsidR="00132A70" w:rsidRPr="00720243">
        <w:rPr>
          <w:rFonts w:ascii="Times New Roman" w:hAnsi="Times New Roman" w:cs="Times New Roman"/>
          <w:sz w:val="28"/>
          <w:szCs w:val="28"/>
        </w:rPr>
        <w:t xml:space="preserve"> </w:t>
      </w:r>
      <w:r w:rsidR="009C7DC7" w:rsidRPr="00720243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</w:t>
      </w:r>
      <w:r w:rsidR="00132A70" w:rsidRPr="00720243">
        <w:rPr>
          <w:rFonts w:ascii="Times New Roman" w:hAnsi="Times New Roman" w:cs="Times New Roman"/>
          <w:sz w:val="28"/>
          <w:szCs w:val="28"/>
        </w:rPr>
        <w:t xml:space="preserve">Российской Федерации или </w:t>
      </w:r>
      <w:r w:rsidR="009C7DC7" w:rsidRPr="00720243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132A70" w:rsidRPr="00720243">
        <w:rPr>
          <w:rFonts w:ascii="Times New Roman" w:hAnsi="Times New Roman" w:cs="Times New Roman"/>
          <w:sz w:val="28"/>
          <w:szCs w:val="28"/>
        </w:rPr>
        <w:t xml:space="preserve">и </w:t>
      </w:r>
      <w:r w:rsidR="00623FF0" w:rsidRPr="00720243">
        <w:rPr>
          <w:rFonts w:ascii="Times New Roman" w:hAnsi="Times New Roman" w:cs="Times New Roman"/>
          <w:sz w:val="28"/>
          <w:szCs w:val="28"/>
        </w:rPr>
        <w:t>муниципальными</w:t>
      </w:r>
      <w:r w:rsidR="009C7DC7" w:rsidRPr="00720243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7D4DB9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132A70" w:rsidRPr="00720243">
        <w:rPr>
          <w:rFonts w:ascii="Times New Roman" w:hAnsi="Times New Roman" w:cs="Times New Roman"/>
          <w:sz w:val="28"/>
          <w:szCs w:val="28"/>
        </w:rPr>
        <w:t>.</w:t>
      </w:r>
    </w:p>
    <w:p w:rsidR="00623FF0" w:rsidRPr="00720243" w:rsidRDefault="003B7D8D" w:rsidP="00A93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1</w:t>
      </w:r>
      <w:r w:rsidR="007D4DB9">
        <w:rPr>
          <w:rFonts w:ascii="Times New Roman" w:hAnsi="Times New Roman" w:cs="Times New Roman"/>
          <w:sz w:val="28"/>
          <w:szCs w:val="28"/>
        </w:rPr>
        <w:t>7</w:t>
      </w:r>
      <w:r w:rsidRPr="00720243">
        <w:rPr>
          <w:rFonts w:ascii="Times New Roman" w:hAnsi="Times New Roman" w:cs="Times New Roman"/>
          <w:sz w:val="28"/>
          <w:szCs w:val="28"/>
        </w:rPr>
        <w:t xml:space="preserve">. </w:t>
      </w:r>
      <w:r w:rsidR="00623FF0" w:rsidRPr="00720243">
        <w:rPr>
          <w:rFonts w:ascii="Times New Roman" w:hAnsi="Times New Roman" w:cs="Times New Roman"/>
          <w:sz w:val="28"/>
          <w:szCs w:val="28"/>
        </w:rPr>
        <w:t xml:space="preserve">Выплата за работу в местностях с особыми климатическими условиями (далее - районный коэффициент) устанавливается в соответствии со </w:t>
      </w:r>
      <w:hyperlink r:id="rId9" w:tooltip="&quot;Трудовой кодекс Российской Федерации&quot; от 30.12.2001 N 197-ФЗ (ред. от 22.11.2021) (с изм. и доп., вступ. в силу с 30.11.2021){КонсультантПлюс}" w:history="1">
        <w:r w:rsidR="00623FF0" w:rsidRPr="00720243">
          <w:rPr>
            <w:rFonts w:ascii="Times New Roman" w:hAnsi="Times New Roman" w:cs="Times New Roman"/>
            <w:sz w:val="28"/>
            <w:szCs w:val="28"/>
          </w:rPr>
          <w:t>статьей 148</w:t>
        </w:r>
      </w:hyperlink>
      <w:r w:rsidR="00623FF0" w:rsidRPr="0072024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размере 15 процентов от заработной платы.</w:t>
      </w:r>
    </w:p>
    <w:p w:rsidR="00623FF0" w:rsidRPr="00720243" w:rsidRDefault="00623FF0" w:rsidP="00A93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Районный коэффициент начисляется на фактический месячный заработок, включая доплаты и надбавки.</w:t>
      </w:r>
    </w:p>
    <w:p w:rsidR="001F36AF" w:rsidRPr="00720243" w:rsidRDefault="001F36AF" w:rsidP="00A932F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12"/>
      <w:bookmarkEnd w:id="13"/>
      <w:r w:rsidRPr="00720243">
        <w:rPr>
          <w:rFonts w:ascii="Times New Roman" w:hAnsi="Times New Roman" w:cs="Times New Roman"/>
          <w:sz w:val="28"/>
          <w:szCs w:val="28"/>
        </w:rPr>
        <w:t>1</w:t>
      </w:r>
      <w:r w:rsidR="007D4DB9">
        <w:rPr>
          <w:rFonts w:ascii="Times New Roman" w:hAnsi="Times New Roman" w:cs="Times New Roman"/>
          <w:sz w:val="28"/>
          <w:szCs w:val="28"/>
        </w:rPr>
        <w:t>8</w:t>
      </w:r>
      <w:r w:rsidRPr="00720243">
        <w:rPr>
          <w:rFonts w:ascii="Times New Roman" w:hAnsi="Times New Roman" w:cs="Times New Roman"/>
          <w:sz w:val="28"/>
          <w:szCs w:val="28"/>
        </w:rPr>
        <w:t>. При выполнении работ различной квалификации труд работника оплачивается по работе более высокой квалификации.</w:t>
      </w:r>
    </w:p>
    <w:p w:rsidR="00E321C4" w:rsidRPr="00720243" w:rsidRDefault="007D4DB9" w:rsidP="00A932F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13"/>
      <w:bookmarkEnd w:id="14"/>
      <w:r>
        <w:rPr>
          <w:rFonts w:ascii="Times New Roman" w:hAnsi="Times New Roman" w:cs="Times New Roman"/>
          <w:sz w:val="28"/>
          <w:szCs w:val="28"/>
        </w:rPr>
        <w:t>19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. </w:t>
      </w:r>
      <w:r w:rsidR="00E321C4" w:rsidRPr="00720243">
        <w:rPr>
          <w:rFonts w:ascii="Times New Roman" w:hAnsi="Times New Roman" w:cs="Times New Roman"/>
          <w:sz w:val="28"/>
          <w:szCs w:val="28"/>
        </w:rPr>
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в соответствии со </w:t>
      </w:r>
      <w:hyperlink r:id="rId10" w:tooltip="&quot;Трудовой кодекс Российской Федерации&quot; от 30.12.2001 N 197-ФЗ (ред. от 22.11.2021) (с изм. и доп., вступ. в силу с 30.11.2021){КонсультантПлюс}" w:history="1">
        <w:r w:rsidR="00E321C4" w:rsidRPr="00720243">
          <w:rPr>
            <w:rFonts w:ascii="Times New Roman" w:hAnsi="Times New Roman" w:cs="Times New Roman"/>
            <w:sz w:val="28"/>
            <w:szCs w:val="28"/>
          </w:rPr>
          <w:t>статьей 151</w:t>
        </w:r>
      </w:hyperlink>
      <w:r w:rsidR="00E321C4" w:rsidRPr="0072024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рабочим устанавливаются доплаты по соглашению сторон трудового договора с учетом содержания и (или) объема дополнительной работы до 50 процентов средней месячной заработной платы штатной единицы работника, исполнение обязанностей которого возложено.</w:t>
      </w:r>
    </w:p>
    <w:p w:rsidR="00AA0D1A" w:rsidRPr="00720243" w:rsidRDefault="007D4DB9" w:rsidP="00A93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4"/>
      <w:bookmarkEnd w:id="15"/>
      <w:r>
        <w:rPr>
          <w:rFonts w:ascii="Times New Roman" w:hAnsi="Times New Roman" w:cs="Times New Roman"/>
          <w:sz w:val="28"/>
          <w:szCs w:val="28"/>
        </w:rPr>
        <w:t>20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. </w:t>
      </w:r>
      <w:r w:rsidR="003B7D8D" w:rsidRPr="00720243">
        <w:rPr>
          <w:rFonts w:ascii="Times New Roman" w:hAnsi="Times New Roman" w:cs="Times New Roman"/>
          <w:sz w:val="28"/>
          <w:szCs w:val="28"/>
        </w:rPr>
        <w:t xml:space="preserve">Выплата за работу в выходные </w:t>
      </w:r>
      <w:r w:rsidR="009D5C61" w:rsidRPr="00720243">
        <w:rPr>
          <w:rFonts w:ascii="Times New Roman" w:hAnsi="Times New Roman" w:cs="Times New Roman"/>
          <w:sz w:val="28"/>
          <w:szCs w:val="28"/>
        </w:rPr>
        <w:t>и</w:t>
      </w:r>
      <w:r w:rsidR="003B7D8D" w:rsidRPr="00720243">
        <w:rPr>
          <w:rFonts w:ascii="Times New Roman" w:hAnsi="Times New Roman" w:cs="Times New Roman"/>
          <w:sz w:val="28"/>
          <w:szCs w:val="28"/>
        </w:rPr>
        <w:t xml:space="preserve"> нерабочие праздничные дни производится работникам</w:t>
      </w:r>
      <w:r w:rsidR="009D5C61" w:rsidRPr="00720243">
        <w:rPr>
          <w:rFonts w:ascii="Times New Roman" w:hAnsi="Times New Roman" w:cs="Times New Roman"/>
          <w:sz w:val="28"/>
          <w:szCs w:val="28"/>
        </w:rPr>
        <w:t>,</w:t>
      </w:r>
      <w:r w:rsidR="003B7D8D" w:rsidRPr="00720243">
        <w:rPr>
          <w:rFonts w:ascii="Times New Roman" w:hAnsi="Times New Roman" w:cs="Times New Roman"/>
          <w:sz w:val="28"/>
          <w:szCs w:val="28"/>
        </w:rPr>
        <w:t xml:space="preserve"> </w:t>
      </w:r>
      <w:r w:rsidR="009D5C61" w:rsidRPr="00720243">
        <w:rPr>
          <w:rFonts w:ascii="Times New Roman" w:hAnsi="Times New Roman" w:cs="Times New Roman"/>
          <w:sz w:val="28"/>
          <w:szCs w:val="28"/>
        </w:rPr>
        <w:t>п</w:t>
      </w:r>
      <w:r w:rsidR="003B7D8D" w:rsidRPr="00720243">
        <w:rPr>
          <w:rFonts w:ascii="Times New Roman" w:hAnsi="Times New Roman" w:cs="Times New Roman"/>
          <w:sz w:val="28"/>
          <w:szCs w:val="28"/>
        </w:rPr>
        <w:t>ривлекавшимся к работе в выходные и нерабочие праздничные дни</w:t>
      </w:r>
      <w:r w:rsidR="009D5C61" w:rsidRPr="0072024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920E4" w:rsidRPr="00720243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1" w:tooltip="&quot;Трудовой кодекс Российской Федерации&quot; от 30.12.2001 N 197-ФЗ (ред. от 22.11.2021) (с изм. и доп., вступ. в силу с 30.11.2021){КонсультантПлюс}" w:history="1">
        <w:r w:rsidR="00A920E4" w:rsidRPr="00720243">
          <w:rPr>
            <w:rFonts w:ascii="Times New Roman" w:hAnsi="Times New Roman" w:cs="Times New Roman"/>
            <w:sz w:val="28"/>
            <w:szCs w:val="28"/>
          </w:rPr>
          <w:t>статьями 112</w:t>
        </w:r>
      </w:hyperlink>
      <w:r w:rsidR="00A920E4" w:rsidRPr="0072024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tooltip="&quot;Трудовой кодекс Российской Федерации&quot; от 30.12.2001 N 197-ФЗ (ред. от 22.11.2021) (с изм. и доп., вступ. в силу с 30.11.2021){КонсультантПлюс}" w:history="1">
        <w:r w:rsidR="00A920E4" w:rsidRPr="00720243">
          <w:rPr>
            <w:rFonts w:ascii="Times New Roman" w:hAnsi="Times New Roman" w:cs="Times New Roman"/>
            <w:sz w:val="28"/>
            <w:szCs w:val="28"/>
          </w:rPr>
          <w:t>153</w:t>
        </w:r>
      </w:hyperlink>
      <w:r w:rsidR="00A920E4" w:rsidRPr="00720243">
        <w:rPr>
          <w:rFonts w:ascii="Times New Roman" w:hAnsi="Times New Roman" w:cs="Times New Roman"/>
          <w:sz w:val="28"/>
          <w:szCs w:val="28"/>
        </w:rPr>
        <w:t xml:space="preserve"> </w:t>
      </w:r>
      <w:r w:rsidR="009D5C61" w:rsidRPr="00720243">
        <w:rPr>
          <w:rFonts w:ascii="Times New Roman" w:hAnsi="Times New Roman" w:cs="Times New Roman"/>
          <w:sz w:val="28"/>
          <w:szCs w:val="28"/>
        </w:rPr>
        <w:t>Трудового Кодекса РФ.</w:t>
      </w:r>
      <w:r w:rsidR="00AA0D1A" w:rsidRPr="00720243">
        <w:rPr>
          <w:rFonts w:ascii="Times New Roman" w:hAnsi="Times New Roman" w:cs="Times New Roman"/>
          <w:sz w:val="28"/>
          <w:szCs w:val="28"/>
        </w:rPr>
        <w:t xml:space="preserve">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A920E4" w:rsidRPr="00720243" w:rsidRDefault="00A932F1" w:rsidP="00A93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5"/>
      <w:bookmarkEnd w:id="16"/>
      <w:r w:rsidRPr="00720243">
        <w:rPr>
          <w:rFonts w:ascii="Times New Roman" w:hAnsi="Times New Roman" w:cs="Times New Roman"/>
          <w:sz w:val="28"/>
          <w:szCs w:val="28"/>
        </w:rPr>
        <w:t>2</w:t>
      </w:r>
      <w:r w:rsidR="007D4DB9">
        <w:rPr>
          <w:rFonts w:ascii="Times New Roman" w:hAnsi="Times New Roman" w:cs="Times New Roman"/>
          <w:sz w:val="28"/>
          <w:szCs w:val="28"/>
        </w:rPr>
        <w:t>1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. Выплаты </w:t>
      </w:r>
      <w:r w:rsidR="009D5C61" w:rsidRPr="00720243">
        <w:rPr>
          <w:rFonts w:ascii="Times New Roman" w:hAnsi="Times New Roman" w:cs="Times New Roman"/>
          <w:sz w:val="28"/>
          <w:szCs w:val="28"/>
        </w:rPr>
        <w:t xml:space="preserve">при </w:t>
      </w:r>
      <w:r w:rsidR="001F36AF" w:rsidRPr="00720243">
        <w:rPr>
          <w:rFonts w:ascii="Times New Roman" w:hAnsi="Times New Roman" w:cs="Times New Roman"/>
          <w:sz w:val="28"/>
          <w:szCs w:val="28"/>
        </w:rPr>
        <w:t>сверхурочн</w:t>
      </w:r>
      <w:r w:rsidR="009D5C61" w:rsidRPr="00720243">
        <w:rPr>
          <w:rFonts w:ascii="Times New Roman" w:hAnsi="Times New Roman" w:cs="Times New Roman"/>
          <w:sz w:val="28"/>
          <w:szCs w:val="28"/>
        </w:rPr>
        <w:t>ой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D5C61" w:rsidRPr="00720243">
        <w:rPr>
          <w:rFonts w:ascii="Times New Roman" w:hAnsi="Times New Roman" w:cs="Times New Roman"/>
          <w:sz w:val="28"/>
          <w:szCs w:val="28"/>
        </w:rPr>
        <w:t>е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 составляют за первые два часа работы не менее полуторного размера, за последующие часы - двойного размера в соответствии со </w:t>
      </w:r>
      <w:hyperlink r:id="rId13" w:tooltip="&quot;Трудовой кодекс Российской Федерации&quot; от 30.12.2001 N 197-ФЗ (ред. от 22.11.2021) (с изм. и доп., вступ. в силу с 30.11.2021){КонсультантПлюс}" w:history="1">
        <w:r w:rsidR="00A920E4" w:rsidRPr="00720243">
          <w:rPr>
            <w:rFonts w:ascii="Times New Roman" w:hAnsi="Times New Roman" w:cs="Times New Roman"/>
            <w:sz w:val="28"/>
            <w:szCs w:val="28"/>
          </w:rPr>
          <w:t>статьей 152</w:t>
        </w:r>
      </w:hyperlink>
      <w:r w:rsidR="00A920E4" w:rsidRPr="00720243">
        <w:rPr>
          <w:rFonts w:ascii="Times New Roman" w:hAnsi="Times New Roman" w:cs="Times New Roman"/>
          <w:sz w:val="28"/>
          <w:szCs w:val="28"/>
        </w:rPr>
        <w:t xml:space="preserve"> </w:t>
      </w:r>
      <w:r w:rsidR="001F36AF" w:rsidRPr="00720243">
        <w:rPr>
          <w:rFonts w:ascii="Times New Roman" w:hAnsi="Times New Roman" w:cs="Times New Roman"/>
          <w:sz w:val="28"/>
          <w:szCs w:val="28"/>
        </w:rPr>
        <w:t>Трудового кодекса Российской Федерации.</w:t>
      </w:r>
      <w:r w:rsidR="00A920E4" w:rsidRPr="00720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0E4" w:rsidRPr="00720243" w:rsidRDefault="00A920E4" w:rsidP="00A93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1F36AF" w:rsidRPr="00720243" w:rsidRDefault="00A932F1">
      <w:pPr>
        <w:rPr>
          <w:rFonts w:ascii="Times New Roman" w:hAnsi="Times New Roman" w:cs="Times New Roman"/>
          <w:sz w:val="28"/>
          <w:szCs w:val="28"/>
        </w:rPr>
      </w:pPr>
      <w:bookmarkStart w:id="18" w:name="sub_116"/>
      <w:bookmarkEnd w:id="17"/>
      <w:r w:rsidRPr="00720243">
        <w:rPr>
          <w:rFonts w:ascii="Times New Roman" w:hAnsi="Times New Roman" w:cs="Times New Roman"/>
          <w:sz w:val="28"/>
          <w:szCs w:val="28"/>
        </w:rPr>
        <w:t>2</w:t>
      </w:r>
      <w:r w:rsidR="007D4DB9">
        <w:rPr>
          <w:rFonts w:ascii="Times New Roman" w:hAnsi="Times New Roman" w:cs="Times New Roman"/>
          <w:sz w:val="28"/>
          <w:szCs w:val="28"/>
        </w:rPr>
        <w:t>2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. Выплаты </w:t>
      </w:r>
      <w:r w:rsidR="009D5C61" w:rsidRPr="00720243">
        <w:rPr>
          <w:rFonts w:ascii="Times New Roman" w:hAnsi="Times New Roman" w:cs="Times New Roman"/>
          <w:sz w:val="28"/>
          <w:szCs w:val="28"/>
        </w:rPr>
        <w:t xml:space="preserve">при </w:t>
      </w:r>
      <w:r w:rsidR="001F36AF" w:rsidRPr="00720243">
        <w:rPr>
          <w:rFonts w:ascii="Times New Roman" w:hAnsi="Times New Roman" w:cs="Times New Roman"/>
          <w:sz w:val="28"/>
          <w:szCs w:val="28"/>
        </w:rPr>
        <w:t>работ</w:t>
      </w:r>
      <w:r w:rsidR="009D5C61" w:rsidRPr="00720243">
        <w:rPr>
          <w:rFonts w:ascii="Times New Roman" w:hAnsi="Times New Roman" w:cs="Times New Roman"/>
          <w:sz w:val="28"/>
          <w:szCs w:val="28"/>
        </w:rPr>
        <w:t>е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 в ночное время производятся работникам за каждый час работы в ночное время. Ночным считается время с 22 часов до 6 часов.</w:t>
      </w:r>
    </w:p>
    <w:bookmarkEnd w:id="18"/>
    <w:p w:rsidR="001F36AF" w:rsidRPr="00720243" w:rsidRDefault="001F36AF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Размер доплаты </w:t>
      </w:r>
      <w:r w:rsidR="00A920E4" w:rsidRPr="00720243">
        <w:rPr>
          <w:rFonts w:ascii="Times New Roman" w:hAnsi="Times New Roman" w:cs="Times New Roman"/>
          <w:sz w:val="28"/>
          <w:szCs w:val="28"/>
        </w:rPr>
        <w:t xml:space="preserve">за работу в ночное время </w:t>
      </w:r>
      <w:r w:rsidRPr="00720243">
        <w:rPr>
          <w:rFonts w:ascii="Times New Roman" w:hAnsi="Times New Roman" w:cs="Times New Roman"/>
          <w:sz w:val="28"/>
          <w:szCs w:val="28"/>
        </w:rPr>
        <w:t xml:space="preserve">составляет 20 процентов </w:t>
      </w:r>
      <w:r w:rsidR="00AA0D1A" w:rsidRPr="00720243">
        <w:rPr>
          <w:rFonts w:ascii="Times New Roman" w:hAnsi="Times New Roman" w:cs="Times New Roman"/>
          <w:sz w:val="28"/>
          <w:szCs w:val="28"/>
        </w:rPr>
        <w:t xml:space="preserve">от части </w:t>
      </w:r>
      <w:r w:rsidRPr="00720243">
        <w:rPr>
          <w:rFonts w:ascii="Times New Roman" w:hAnsi="Times New Roman" w:cs="Times New Roman"/>
          <w:sz w:val="28"/>
          <w:szCs w:val="28"/>
        </w:rPr>
        <w:t>оклада за час работ</w:t>
      </w:r>
      <w:r w:rsidR="002A6A06" w:rsidRPr="00720243">
        <w:rPr>
          <w:rFonts w:ascii="Times New Roman" w:hAnsi="Times New Roman" w:cs="Times New Roman"/>
          <w:sz w:val="28"/>
          <w:szCs w:val="28"/>
        </w:rPr>
        <w:t>ы</w:t>
      </w:r>
      <w:r w:rsidRPr="00720243">
        <w:rPr>
          <w:rFonts w:ascii="Times New Roman" w:hAnsi="Times New Roman" w:cs="Times New Roman"/>
          <w:sz w:val="28"/>
          <w:szCs w:val="28"/>
        </w:rPr>
        <w:t xml:space="preserve"> работника в ночное время.</w:t>
      </w:r>
    </w:p>
    <w:p w:rsidR="001F36AF" w:rsidRPr="00720243" w:rsidRDefault="00A932F1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2</w:t>
      </w:r>
      <w:r w:rsidR="007D4DB9">
        <w:rPr>
          <w:rFonts w:ascii="Times New Roman" w:hAnsi="Times New Roman" w:cs="Times New Roman"/>
          <w:sz w:val="28"/>
          <w:szCs w:val="28"/>
        </w:rPr>
        <w:t>3</w:t>
      </w:r>
      <w:r w:rsidR="009D5C61" w:rsidRPr="00720243">
        <w:rPr>
          <w:rFonts w:ascii="Times New Roman" w:hAnsi="Times New Roman" w:cs="Times New Roman"/>
          <w:sz w:val="28"/>
          <w:szCs w:val="28"/>
        </w:rPr>
        <w:t>.</w:t>
      </w:r>
      <w:r w:rsidR="007D4DB9">
        <w:rPr>
          <w:rFonts w:ascii="Times New Roman" w:hAnsi="Times New Roman" w:cs="Times New Roman"/>
          <w:sz w:val="28"/>
          <w:szCs w:val="28"/>
        </w:rPr>
        <w:t xml:space="preserve"> 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Расчет части оклада за час работы </w:t>
      </w:r>
      <w:r w:rsidR="009D5C61" w:rsidRPr="00720243">
        <w:rPr>
          <w:rFonts w:ascii="Times New Roman" w:hAnsi="Times New Roman" w:cs="Times New Roman"/>
          <w:sz w:val="28"/>
          <w:szCs w:val="28"/>
        </w:rPr>
        <w:t>в выходные и нерабочие праздничные дни, сверхурочной работ</w:t>
      </w:r>
      <w:r w:rsidR="000245EF" w:rsidRPr="00720243">
        <w:rPr>
          <w:rFonts w:ascii="Times New Roman" w:hAnsi="Times New Roman" w:cs="Times New Roman"/>
          <w:sz w:val="28"/>
          <w:szCs w:val="28"/>
        </w:rPr>
        <w:t>ы и работы в ночное время производится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 путем деления оклада работни</w:t>
      </w:r>
      <w:r w:rsidR="00AA0D1A" w:rsidRPr="00720243">
        <w:rPr>
          <w:rFonts w:ascii="Times New Roman" w:hAnsi="Times New Roman" w:cs="Times New Roman"/>
          <w:sz w:val="28"/>
          <w:szCs w:val="28"/>
        </w:rPr>
        <w:t>ка на среднемесячное количество</w:t>
      </w:r>
      <w:r w:rsidR="000245EF" w:rsidRPr="00720243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1F36AF" w:rsidRPr="00720243">
        <w:rPr>
          <w:rFonts w:ascii="Times New Roman" w:hAnsi="Times New Roman" w:cs="Times New Roman"/>
          <w:sz w:val="28"/>
          <w:szCs w:val="28"/>
        </w:rPr>
        <w:t>часов в соответствующем календарном году.</w:t>
      </w:r>
    </w:p>
    <w:p w:rsidR="00A932F1" w:rsidRPr="00720243" w:rsidRDefault="000245EF" w:rsidP="00A932F1">
      <w:pPr>
        <w:rPr>
          <w:rFonts w:ascii="Times New Roman" w:hAnsi="Times New Roman" w:cs="Times New Roman"/>
          <w:sz w:val="28"/>
          <w:szCs w:val="28"/>
        </w:rPr>
      </w:pPr>
      <w:bookmarkStart w:id="19" w:name="sub_118"/>
      <w:r w:rsidRPr="00720243">
        <w:rPr>
          <w:rFonts w:ascii="Times New Roman" w:hAnsi="Times New Roman" w:cs="Times New Roman"/>
          <w:sz w:val="28"/>
          <w:szCs w:val="28"/>
        </w:rPr>
        <w:t>2</w:t>
      </w:r>
      <w:r w:rsidR="007D4DB9">
        <w:rPr>
          <w:rFonts w:ascii="Times New Roman" w:hAnsi="Times New Roman" w:cs="Times New Roman"/>
          <w:sz w:val="28"/>
          <w:szCs w:val="28"/>
        </w:rPr>
        <w:t>4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. Выплаты компенсационного характера, размеры и условия их осуществления устанавливаются коллективным договором, соглашениями, локальными нормативными актами в соответствии с трудовым законодательством и иными нормативными правовыми актами Российской Федерации, Челябинской области, </w:t>
      </w:r>
      <w:r w:rsidR="007D4DB9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 содержащими нормы трудового права и конкретизируются в трудовых договорах работников.</w:t>
      </w:r>
      <w:bookmarkStart w:id="20" w:name="sub_10400"/>
      <w:bookmarkEnd w:id="19"/>
    </w:p>
    <w:p w:rsidR="001F36AF" w:rsidRPr="00720243" w:rsidRDefault="00F974E4" w:rsidP="00A932F1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4</w:t>
      </w:r>
      <w:r w:rsidR="001F36AF" w:rsidRPr="00720243">
        <w:rPr>
          <w:rFonts w:ascii="Times New Roman" w:hAnsi="Times New Roman" w:cs="Times New Roman"/>
          <w:sz w:val="28"/>
          <w:szCs w:val="28"/>
        </w:rPr>
        <w:t>. Порядок и условия выплат стимулирующего характера</w:t>
      </w:r>
    </w:p>
    <w:bookmarkEnd w:id="20"/>
    <w:p w:rsidR="001F36AF" w:rsidRPr="00720243" w:rsidRDefault="00355A66" w:rsidP="001974B2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2</w:t>
      </w:r>
      <w:r w:rsidR="007D4DB9">
        <w:rPr>
          <w:rFonts w:ascii="Times New Roman" w:hAnsi="Times New Roman" w:cs="Times New Roman"/>
          <w:sz w:val="28"/>
          <w:szCs w:val="28"/>
        </w:rPr>
        <w:t>5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. В целях </w:t>
      </w:r>
      <w:r w:rsidR="00A920E4" w:rsidRPr="00720243">
        <w:rPr>
          <w:rFonts w:ascii="Times New Roman" w:hAnsi="Times New Roman" w:cs="Times New Roman"/>
          <w:sz w:val="28"/>
          <w:szCs w:val="28"/>
        </w:rPr>
        <w:t xml:space="preserve">стимулирования и поощрения 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686D02" w:rsidRPr="00720243">
        <w:rPr>
          <w:rFonts w:ascii="Times New Roman" w:hAnsi="Times New Roman" w:cs="Times New Roman"/>
          <w:sz w:val="28"/>
          <w:szCs w:val="28"/>
        </w:rPr>
        <w:t xml:space="preserve">за качество выполненной работы, эффективность и результативность труда </w:t>
      </w:r>
      <w:r w:rsidR="001F36AF" w:rsidRPr="00720243">
        <w:rPr>
          <w:rFonts w:ascii="Times New Roman" w:hAnsi="Times New Roman" w:cs="Times New Roman"/>
          <w:sz w:val="28"/>
          <w:szCs w:val="28"/>
        </w:rPr>
        <w:t>устанавливаются следующие выплаты стимулирующего характера:</w:t>
      </w:r>
    </w:p>
    <w:p w:rsidR="00AF5418" w:rsidRPr="00720243" w:rsidRDefault="00AF5418" w:rsidP="001974B2">
      <w:pPr>
        <w:numPr>
          <w:ilvl w:val="0"/>
          <w:numId w:val="13"/>
        </w:numPr>
        <w:tabs>
          <w:tab w:val="left" w:pos="284"/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выплаты за интенсивность;</w:t>
      </w:r>
    </w:p>
    <w:p w:rsidR="001F36AF" w:rsidRPr="00720243" w:rsidRDefault="001F36AF" w:rsidP="001974B2">
      <w:pPr>
        <w:numPr>
          <w:ilvl w:val="0"/>
          <w:numId w:val="13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за выслугу лет;</w:t>
      </w:r>
    </w:p>
    <w:p w:rsidR="00187DC6" w:rsidRPr="00720243" w:rsidRDefault="0057397C" w:rsidP="001974B2">
      <w:pPr>
        <w:numPr>
          <w:ilvl w:val="0"/>
          <w:numId w:val="13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ежемесячное поощрение</w:t>
      </w:r>
      <w:r w:rsidR="00187DC6" w:rsidRPr="00720243">
        <w:rPr>
          <w:rFonts w:ascii="Times New Roman" w:hAnsi="Times New Roman" w:cs="Times New Roman"/>
          <w:sz w:val="28"/>
          <w:szCs w:val="28"/>
        </w:rPr>
        <w:t xml:space="preserve"> за качество работ</w:t>
      </w:r>
      <w:r w:rsidR="002F7E5C" w:rsidRPr="00720243">
        <w:rPr>
          <w:rFonts w:ascii="Times New Roman" w:hAnsi="Times New Roman" w:cs="Times New Roman"/>
          <w:sz w:val="28"/>
          <w:szCs w:val="28"/>
        </w:rPr>
        <w:t>ы</w:t>
      </w:r>
      <w:r w:rsidR="00187DC6" w:rsidRPr="00720243">
        <w:rPr>
          <w:rFonts w:ascii="Times New Roman" w:hAnsi="Times New Roman" w:cs="Times New Roman"/>
          <w:sz w:val="28"/>
          <w:szCs w:val="28"/>
        </w:rPr>
        <w:t>;</w:t>
      </w:r>
    </w:p>
    <w:p w:rsidR="000245EF" w:rsidRPr="00720243" w:rsidRDefault="000245EF" w:rsidP="001974B2">
      <w:pPr>
        <w:numPr>
          <w:ilvl w:val="0"/>
          <w:numId w:val="13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выплаты, учитывающие особенности деятельности отдельных категорий работников</w:t>
      </w:r>
      <w:r w:rsidR="00A932F1" w:rsidRPr="00720243">
        <w:rPr>
          <w:rFonts w:ascii="Times New Roman" w:hAnsi="Times New Roman" w:cs="Times New Roman"/>
          <w:sz w:val="28"/>
          <w:szCs w:val="28"/>
        </w:rPr>
        <w:t>;</w:t>
      </w:r>
    </w:p>
    <w:p w:rsidR="00A932F1" w:rsidRPr="00720243" w:rsidRDefault="00A932F1" w:rsidP="001974B2">
      <w:pPr>
        <w:numPr>
          <w:ilvl w:val="0"/>
          <w:numId w:val="13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премии по итогам работы.</w:t>
      </w:r>
    </w:p>
    <w:p w:rsidR="000245EF" w:rsidRPr="00720243" w:rsidRDefault="000245EF" w:rsidP="001974B2">
      <w:pPr>
        <w:rPr>
          <w:rFonts w:ascii="Times New Roman" w:hAnsi="Times New Roman" w:cs="Times New Roman"/>
          <w:strike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2</w:t>
      </w:r>
      <w:r w:rsidR="007D4DB9">
        <w:rPr>
          <w:rFonts w:ascii="Times New Roman" w:hAnsi="Times New Roman" w:cs="Times New Roman"/>
          <w:sz w:val="28"/>
          <w:szCs w:val="28"/>
        </w:rPr>
        <w:t>6</w:t>
      </w:r>
      <w:r w:rsidRPr="00720243">
        <w:rPr>
          <w:rFonts w:ascii="Times New Roman" w:hAnsi="Times New Roman" w:cs="Times New Roman"/>
          <w:sz w:val="28"/>
          <w:szCs w:val="28"/>
        </w:rPr>
        <w:t xml:space="preserve">. Выплаты за интенсивность </w:t>
      </w:r>
      <w:r w:rsidR="00E92267" w:rsidRPr="00720243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720243">
        <w:rPr>
          <w:rFonts w:ascii="Times New Roman" w:hAnsi="Times New Roman" w:cs="Times New Roman"/>
          <w:sz w:val="28"/>
          <w:szCs w:val="28"/>
        </w:rPr>
        <w:t>осуществляются от оклада в размере:</w:t>
      </w:r>
    </w:p>
    <w:p w:rsidR="000245EF" w:rsidRPr="00720243" w:rsidRDefault="000245EF" w:rsidP="001974B2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работникам выполняющим важные и ответственные работы </w:t>
      </w:r>
      <w:r w:rsidR="00E933A1" w:rsidRPr="00720243">
        <w:rPr>
          <w:rFonts w:ascii="Times New Roman" w:hAnsi="Times New Roman" w:cs="Times New Roman"/>
          <w:sz w:val="28"/>
          <w:szCs w:val="28"/>
        </w:rPr>
        <w:t xml:space="preserve">- </w:t>
      </w:r>
      <w:r w:rsidRPr="00720243">
        <w:rPr>
          <w:rFonts w:ascii="Times New Roman" w:hAnsi="Times New Roman" w:cs="Times New Roman"/>
          <w:sz w:val="28"/>
          <w:szCs w:val="28"/>
        </w:rPr>
        <w:t>до 100 процентов;</w:t>
      </w:r>
    </w:p>
    <w:p w:rsidR="000245EF" w:rsidRPr="00720243" w:rsidRDefault="000245EF" w:rsidP="001974B2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работникам</w:t>
      </w:r>
      <w:r w:rsidR="00E933A1" w:rsidRPr="00720243">
        <w:rPr>
          <w:rFonts w:ascii="Times New Roman" w:hAnsi="Times New Roman" w:cs="Times New Roman"/>
          <w:sz w:val="28"/>
          <w:szCs w:val="28"/>
        </w:rPr>
        <w:t xml:space="preserve"> 5-6 квалификационных разрядов </w:t>
      </w:r>
      <w:r w:rsidR="002A6A06" w:rsidRPr="00720243">
        <w:rPr>
          <w:rFonts w:ascii="Times New Roman" w:hAnsi="Times New Roman" w:cs="Times New Roman"/>
          <w:sz w:val="28"/>
          <w:szCs w:val="28"/>
        </w:rPr>
        <w:t xml:space="preserve"> </w:t>
      </w:r>
      <w:r w:rsidRPr="00720243">
        <w:rPr>
          <w:rFonts w:ascii="Times New Roman" w:hAnsi="Times New Roman" w:cs="Times New Roman"/>
          <w:sz w:val="28"/>
          <w:szCs w:val="28"/>
        </w:rPr>
        <w:t>до 80</w:t>
      </w:r>
      <w:r w:rsidR="00123B42" w:rsidRPr="00720243">
        <w:rPr>
          <w:rFonts w:ascii="Times New Roman" w:hAnsi="Times New Roman" w:cs="Times New Roman"/>
          <w:sz w:val="28"/>
          <w:szCs w:val="28"/>
        </w:rPr>
        <w:t xml:space="preserve"> </w:t>
      </w:r>
      <w:r w:rsidRPr="00720243">
        <w:rPr>
          <w:rFonts w:ascii="Times New Roman" w:hAnsi="Times New Roman" w:cs="Times New Roman"/>
          <w:sz w:val="28"/>
          <w:szCs w:val="28"/>
        </w:rPr>
        <w:t>процентов;</w:t>
      </w:r>
      <w:r w:rsidR="00E933A1" w:rsidRPr="00720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5EF" w:rsidRPr="00720243" w:rsidRDefault="000245EF" w:rsidP="001974B2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23B42" w:rsidRPr="00720243">
        <w:rPr>
          <w:rFonts w:ascii="Times New Roman" w:hAnsi="Times New Roman" w:cs="Times New Roman"/>
          <w:sz w:val="28"/>
          <w:szCs w:val="28"/>
        </w:rPr>
        <w:t>3-4</w:t>
      </w:r>
      <w:r w:rsidRPr="00720243">
        <w:rPr>
          <w:rFonts w:ascii="Times New Roman" w:hAnsi="Times New Roman" w:cs="Times New Roman"/>
          <w:sz w:val="28"/>
          <w:szCs w:val="28"/>
        </w:rPr>
        <w:t xml:space="preserve"> квалификационных разрядов –до </w:t>
      </w:r>
      <w:r w:rsidR="00123B42" w:rsidRPr="00720243">
        <w:rPr>
          <w:rFonts w:ascii="Times New Roman" w:hAnsi="Times New Roman" w:cs="Times New Roman"/>
          <w:sz w:val="28"/>
          <w:szCs w:val="28"/>
        </w:rPr>
        <w:t>6</w:t>
      </w:r>
      <w:r w:rsidRPr="00720243">
        <w:rPr>
          <w:rFonts w:ascii="Times New Roman" w:hAnsi="Times New Roman" w:cs="Times New Roman"/>
          <w:sz w:val="28"/>
          <w:szCs w:val="28"/>
        </w:rPr>
        <w:t>0</w:t>
      </w:r>
      <w:r w:rsidR="00123B42" w:rsidRPr="00720243">
        <w:rPr>
          <w:rFonts w:ascii="Times New Roman" w:hAnsi="Times New Roman" w:cs="Times New Roman"/>
          <w:sz w:val="28"/>
          <w:szCs w:val="28"/>
        </w:rPr>
        <w:t xml:space="preserve"> </w:t>
      </w:r>
      <w:r w:rsidRPr="00720243">
        <w:rPr>
          <w:rFonts w:ascii="Times New Roman" w:hAnsi="Times New Roman" w:cs="Times New Roman"/>
          <w:sz w:val="28"/>
          <w:szCs w:val="28"/>
        </w:rPr>
        <w:t>процентов;</w:t>
      </w:r>
      <w:r w:rsidR="00E933A1" w:rsidRPr="00720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5EF" w:rsidRPr="00720243" w:rsidRDefault="000245EF" w:rsidP="001974B2">
      <w:pPr>
        <w:tabs>
          <w:tab w:val="left" w:pos="284"/>
          <w:tab w:val="left" w:pos="1418"/>
        </w:tabs>
        <w:rPr>
          <w:rFonts w:ascii="Times New Roman" w:hAnsi="Times New Roman" w:cs="Times New Roman"/>
          <w:strike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23B42" w:rsidRPr="00720243">
        <w:rPr>
          <w:rFonts w:ascii="Times New Roman" w:hAnsi="Times New Roman" w:cs="Times New Roman"/>
          <w:sz w:val="28"/>
          <w:szCs w:val="28"/>
        </w:rPr>
        <w:t>1-2</w:t>
      </w:r>
      <w:r w:rsidRPr="00720243">
        <w:rPr>
          <w:rFonts w:ascii="Times New Roman" w:hAnsi="Times New Roman" w:cs="Times New Roman"/>
          <w:sz w:val="28"/>
          <w:szCs w:val="28"/>
        </w:rPr>
        <w:t xml:space="preserve"> квалификационных разрядов –до </w:t>
      </w:r>
      <w:r w:rsidR="00123B42" w:rsidRPr="00720243">
        <w:rPr>
          <w:rFonts w:ascii="Times New Roman" w:hAnsi="Times New Roman" w:cs="Times New Roman"/>
          <w:sz w:val="28"/>
          <w:szCs w:val="28"/>
        </w:rPr>
        <w:t xml:space="preserve">50 </w:t>
      </w:r>
      <w:r w:rsidR="00F740A3" w:rsidRPr="00720243">
        <w:rPr>
          <w:rFonts w:ascii="Times New Roman" w:hAnsi="Times New Roman" w:cs="Times New Roman"/>
          <w:sz w:val="28"/>
          <w:szCs w:val="28"/>
        </w:rPr>
        <w:t>процентов.</w:t>
      </w:r>
    </w:p>
    <w:p w:rsidR="001F36AF" w:rsidRPr="00720243" w:rsidRDefault="001F36AF" w:rsidP="001974B2">
      <w:pPr>
        <w:rPr>
          <w:rFonts w:ascii="Times New Roman" w:hAnsi="Times New Roman" w:cs="Times New Roman"/>
          <w:sz w:val="28"/>
          <w:szCs w:val="28"/>
        </w:rPr>
      </w:pPr>
      <w:bookmarkStart w:id="21" w:name="sub_121"/>
      <w:r w:rsidRPr="00720243">
        <w:rPr>
          <w:rFonts w:ascii="Times New Roman" w:hAnsi="Times New Roman" w:cs="Times New Roman"/>
          <w:sz w:val="28"/>
          <w:szCs w:val="28"/>
        </w:rPr>
        <w:t>2</w:t>
      </w:r>
      <w:r w:rsidR="007D4DB9">
        <w:rPr>
          <w:rFonts w:ascii="Times New Roman" w:hAnsi="Times New Roman" w:cs="Times New Roman"/>
          <w:sz w:val="28"/>
          <w:szCs w:val="28"/>
        </w:rPr>
        <w:t>7</w:t>
      </w:r>
      <w:r w:rsidRPr="00720243">
        <w:rPr>
          <w:rFonts w:ascii="Times New Roman" w:hAnsi="Times New Roman" w:cs="Times New Roman"/>
          <w:sz w:val="28"/>
          <w:szCs w:val="28"/>
        </w:rPr>
        <w:t xml:space="preserve">. Выплата за выслугу лет устанавливается в процентах от оклада в зависимости от стажа работы </w:t>
      </w:r>
      <w:r w:rsidR="00671069" w:rsidRPr="00720243">
        <w:rPr>
          <w:rFonts w:ascii="Times New Roman" w:hAnsi="Times New Roman" w:cs="Times New Roman"/>
          <w:sz w:val="28"/>
          <w:szCs w:val="28"/>
        </w:rPr>
        <w:t>по специальности</w:t>
      </w:r>
      <w:r w:rsidR="00C75487" w:rsidRPr="00720243">
        <w:rPr>
          <w:rFonts w:ascii="Times New Roman" w:hAnsi="Times New Roman" w:cs="Times New Roman"/>
          <w:sz w:val="28"/>
          <w:szCs w:val="28"/>
        </w:rPr>
        <w:t xml:space="preserve"> в должностях рабочих </w:t>
      </w:r>
      <w:r w:rsidRPr="00720243">
        <w:rPr>
          <w:rFonts w:ascii="Times New Roman" w:hAnsi="Times New Roman" w:cs="Times New Roman"/>
          <w:sz w:val="28"/>
          <w:szCs w:val="28"/>
        </w:rPr>
        <w:t xml:space="preserve">в органах </w:t>
      </w:r>
      <w:r w:rsidR="00BD1863" w:rsidRPr="0072024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95046" w:rsidRPr="00720243">
        <w:rPr>
          <w:rFonts w:ascii="Times New Roman" w:hAnsi="Times New Roman" w:cs="Times New Roman"/>
          <w:sz w:val="28"/>
          <w:szCs w:val="28"/>
        </w:rPr>
        <w:t>:</w:t>
      </w:r>
    </w:p>
    <w:bookmarkEnd w:id="21"/>
    <w:p w:rsidR="001F36AF" w:rsidRPr="00720243" w:rsidRDefault="001F36AF" w:rsidP="00F740A3">
      <w:pPr>
        <w:ind w:left="426" w:firstLine="0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от 3 лет до 8 лет - 10 процентов;</w:t>
      </w:r>
    </w:p>
    <w:p w:rsidR="001F36AF" w:rsidRPr="00720243" w:rsidRDefault="00355A66" w:rsidP="00F740A3">
      <w:pPr>
        <w:ind w:left="426" w:firstLine="0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от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 8 лет до 13 лет - 15 процентов;</w:t>
      </w:r>
    </w:p>
    <w:p w:rsidR="00355A66" w:rsidRPr="00720243" w:rsidRDefault="00355A66" w:rsidP="00F740A3">
      <w:pPr>
        <w:ind w:left="426" w:firstLine="0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от 13 лет до 18 лет – 20 процентов;</w:t>
      </w:r>
    </w:p>
    <w:p w:rsidR="001F36AF" w:rsidRPr="00720243" w:rsidRDefault="00355A66" w:rsidP="00F740A3">
      <w:pPr>
        <w:ind w:left="426" w:firstLine="0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от </w:t>
      </w:r>
      <w:r w:rsidR="001F36AF" w:rsidRPr="00720243">
        <w:rPr>
          <w:rFonts w:ascii="Times New Roman" w:hAnsi="Times New Roman" w:cs="Times New Roman"/>
          <w:sz w:val="28"/>
          <w:szCs w:val="28"/>
        </w:rPr>
        <w:t>18 лет до 23 лет - 25 процентов;</w:t>
      </w:r>
    </w:p>
    <w:p w:rsidR="001F36AF" w:rsidRPr="00720243" w:rsidRDefault="00355A66" w:rsidP="00F740A3">
      <w:pPr>
        <w:ind w:left="426" w:firstLine="0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свыше</w:t>
      </w:r>
      <w:r w:rsidR="00747875" w:rsidRPr="00720243">
        <w:rPr>
          <w:rFonts w:ascii="Times New Roman" w:hAnsi="Times New Roman" w:cs="Times New Roman"/>
          <w:sz w:val="28"/>
          <w:szCs w:val="28"/>
        </w:rPr>
        <w:t xml:space="preserve"> 23 лет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 - 30 процентов.</w:t>
      </w:r>
    </w:p>
    <w:p w:rsidR="00BB2F39" w:rsidRPr="00720243" w:rsidRDefault="00355A66" w:rsidP="00BB2F39">
      <w:pPr>
        <w:rPr>
          <w:rFonts w:ascii="Times New Roman" w:hAnsi="Times New Roman" w:cs="Times New Roman"/>
          <w:sz w:val="28"/>
          <w:szCs w:val="28"/>
        </w:rPr>
      </w:pPr>
      <w:bookmarkStart w:id="22" w:name="sub_123"/>
      <w:r w:rsidRPr="00720243">
        <w:rPr>
          <w:rFonts w:ascii="Times New Roman" w:hAnsi="Times New Roman" w:cs="Times New Roman"/>
          <w:sz w:val="28"/>
          <w:szCs w:val="28"/>
        </w:rPr>
        <w:t>2</w:t>
      </w:r>
      <w:r w:rsidR="007D4DB9">
        <w:rPr>
          <w:rFonts w:ascii="Times New Roman" w:hAnsi="Times New Roman" w:cs="Times New Roman"/>
          <w:sz w:val="28"/>
          <w:szCs w:val="28"/>
        </w:rPr>
        <w:t>8</w:t>
      </w:r>
      <w:r w:rsidRPr="00720243">
        <w:rPr>
          <w:rFonts w:ascii="Times New Roman" w:hAnsi="Times New Roman" w:cs="Times New Roman"/>
          <w:sz w:val="28"/>
          <w:szCs w:val="28"/>
        </w:rPr>
        <w:t xml:space="preserve">. </w:t>
      </w:r>
      <w:bookmarkEnd w:id="22"/>
      <w:r w:rsidR="00BB2F39" w:rsidRPr="00720243">
        <w:rPr>
          <w:rFonts w:ascii="Times New Roman" w:hAnsi="Times New Roman" w:cs="Times New Roman"/>
          <w:sz w:val="28"/>
          <w:szCs w:val="28"/>
        </w:rPr>
        <w:t>Ежемесячное поощрение за качество работы устанавливается в целях усиления материальной заинтересованности работников в повышении качества выполняемых задач, возложенных на органы местного самоуправления (конкретного работника), своевременном и добросовестном исполнении своих трудовых функций, повышения уровня ответственности за порученный участок работы.</w:t>
      </w:r>
    </w:p>
    <w:p w:rsidR="00BB2F39" w:rsidRPr="00720243" w:rsidRDefault="007D4DB9" w:rsidP="00BB2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2F39" w:rsidRPr="00720243">
        <w:rPr>
          <w:rFonts w:ascii="Times New Roman" w:hAnsi="Times New Roman" w:cs="Times New Roman"/>
          <w:sz w:val="28"/>
          <w:szCs w:val="28"/>
        </w:rPr>
        <w:t xml:space="preserve">. Размер ежемесячного поощрения за качество работы работников устанавливается руководителем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BB2F39" w:rsidRPr="00720243">
        <w:rPr>
          <w:rFonts w:ascii="Times New Roman" w:hAnsi="Times New Roman" w:cs="Times New Roman"/>
          <w:sz w:val="28"/>
          <w:szCs w:val="28"/>
        </w:rPr>
        <w:t>, в процентном отношении к должностному окладу в пределах средств, учитываемых при формировании годового фонда оплаты труда и выплачивается в размере до 200 процентов от оклада (должностного оклада) за фактически отработанное время.</w:t>
      </w:r>
    </w:p>
    <w:p w:rsidR="0048266C" w:rsidRPr="00720243" w:rsidRDefault="00256947" w:rsidP="000D7655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3</w:t>
      </w:r>
      <w:r w:rsidR="007D4DB9">
        <w:rPr>
          <w:rFonts w:ascii="Times New Roman" w:hAnsi="Times New Roman" w:cs="Times New Roman"/>
          <w:sz w:val="28"/>
          <w:szCs w:val="28"/>
        </w:rPr>
        <w:t>0</w:t>
      </w:r>
      <w:r w:rsidR="000D7655" w:rsidRPr="00720243">
        <w:rPr>
          <w:rFonts w:ascii="Times New Roman" w:hAnsi="Times New Roman" w:cs="Times New Roman"/>
          <w:sz w:val="28"/>
          <w:szCs w:val="28"/>
        </w:rPr>
        <w:t xml:space="preserve">. Выплаты, учитывающие </w:t>
      </w:r>
      <w:r w:rsidR="004B7321" w:rsidRPr="00720243">
        <w:rPr>
          <w:rFonts w:ascii="Times New Roman" w:hAnsi="Times New Roman" w:cs="Times New Roman"/>
          <w:sz w:val="28"/>
          <w:szCs w:val="28"/>
        </w:rPr>
        <w:t>особенности деятельности отдельных категорий работников, в том числе водителей автомобилей всех типов</w:t>
      </w:r>
      <w:r w:rsidR="00934BBF" w:rsidRPr="00720243">
        <w:rPr>
          <w:rFonts w:ascii="Times New Roman" w:hAnsi="Times New Roman" w:cs="Times New Roman"/>
          <w:sz w:val="28"/>
          <w:szCs w:val="28"/>
        </w:rPr>
        <w:t>,</w:t>
      </w:r>
      <w:r w:rsidR="0048266C" w:rsidRPr="00720243">
        <w:rPr>
          <w:rFonts w:ascii="Times New Roman" w:hAnsi="Times New Roman" w:cs="Times New Roman"/>
          <w:sz w:val="28"/>
          <w:szCs w:val="28"/>
        </w:rPr>
        <w:t xml:space="preserve"> устанавливаются в размерах:</w:t>
      </w:r>
    </w:p>
    <w:p w:rsidR="0048266C" w:rsidRPr="00720243" w:rsidRDefault="00223B8D" w:rsidP="000D7655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1) </w:t>
      </w:r>
      <w:r w:rsidR="0048266C" w:rsidRPr="00720243">
        <w:rPr>
          <w:rFonts w:ascii="Times New Roman" w:hAnsi="Times New Roman" w:cs="Times New Roman"/>
          <w:sz w:val="28"/>
          <w:szCs w:val="28"/>
        </w:rPr>
        <w:t xml:space="preserve">за наличие </w:t>
      </w:r>
      <w:r w:rsidR="000D7655" w:rsidRPr="00720243">
        <w:rPr>
          <w:rFonts w:ascii="Times New Roman" w:hAnsi="Times New Roman" w:cs="Times New Roman"/>
          <w:sz w:val="28"/>
          <w:szCs w:val="28"/>
        </w:rPr>
        <w:t>1 класс</w:t>
      </w:r>
      <w:r w:rsidR="0048266C" w:rsidRPr="00720243">
        <w:rPr>
          <w:rFonts w:ascii="Times New Roman" w:hAnsi="Times New Roman" w:cs="Times New Roman"/>
          <w:sz w:val="28"/>
          <w:szCs w:val="28"/>
        </w:rPr>
        <w:t>а</w:t>
      </w:r>
      <w:r w:rsidR="000D7655" w:rsidRPr="00720243">
        <w:rPr>
          <w:rFonts w:ascii="Times New Roman" w:hAnsi="Times New Roman" w:cs="Times New Roman"/>
          <w:sz w:val="28"/>
          <w:szCs w:val="28"/>
        </w:rPr>
        <w:t xml:space="preserve"> –</w:t>
      </w:r>
      <w:r w:rsidR="00934BBF" w:rsidRPr="00720243">
        <w:rPr>
          <w:rFonts w:ascii="Times New Roman" w:hAnsi="Times New Roman" w:cs="Times New Roman"/>
          <w:sz w:val="28"/>
          <w:szCs w:val="28"/>
        </w:rPr>
        <w:t xml:space="preserve"> </w:t>
      </w:r>
      <w:r w:rsidR="000D7655" w:rsidRPr="00720243">
        <w:rPr>
          <w:rFonts w:ascii="Times New Roman" w:hAnsi="Times New Roman" w:cs="Times New Roman"/>
          <w:sz w:val="28"/>
          <w:szCs w:val="28"/>
        </w:rPr>
        <w:t>25 процентов</w:t>
      </w:r>
      <w:r w:rsidR="0048266C" w:rsidRPr="00720243">
        <w:rPr>
          <w:rFonts w:ascii="Times New Roman" w:hAnsi="Times New Roman" w:cs="Times New Roman"/>
          <w:sz w:val="28"/>
          <w:szCs w:val="28"/>
        </w:rPr>
        <w:t xml:space="preserve"> от оклада;</w:t>
      </w:r>
      <w:r w:rsidR="000D7655" w:rsidRPr="00720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655" w:rsidRPr="00720243" w:rsidRDefault="00223B8D" w:rsidP="000D7655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2) </w:t>
      </w:r>
      <w:r w:rsidR="0048266C" w:rsidRPr="00720243">
        <w:rPr>
          <w:rFonts w:ascii="Times New Roman" w:hAnsi="Times New Roman" w:cs="Times New Roman"/>
          <w:sz w:val="28"/>
          <w:szCs w:val="28"/>
        </w:rPr>
        <w:t xml:space="preserve">за наличие </w:t>
      </w:r>
      <w:r w:rsidR="000D7655" w:rsidRPr="00720243">
        <w:rPr>
          <w:rFonts w:ascii="Times New Roman" w:hAnsi="Times New Roman" w:cs="Times New Roman"/>
          <w:sz w:val="28"/>
          <w:szCs w:val="28"/>
        </w:rPr>
        <w:t>2 класс</w:t>
      </w:r>
      <w:r w:rsidR="0048266C" w:rsidRPr="00720243">
        <w:rPr>
          <w:rFonts w:ascii="Times New Roman" w:hAnsi="Times New Roman" w:cs="Times New Roman"/>
          <w:sz w:val="28"/>
          <w:szCs w:val="28"/>
        </w:rPr>
        <w:t>а</w:t>
      </w:r>
      <w:r w:rsidR="000D7655" w:rsidRPr="00720243">
        <w:rPr>
          <w:rFonts w:ascii="Times New Roman" w:hAnsi="Times New Roman" w:cs="Times New Roman"/>
          <w:sz w:val="28"/>
          <w:szCs w:val="28"/>
        </w:rPr>
        <w:t xml:space="preserve"> – 10 процентов </w:t>
      </w:r>
      <w:r w:rsidR="0048266C" w:rsidRPr="00720243">
        <w:rPr>
          <w:rFonts w:ascii="Times New Roman" w:hAnsi="Times New Roman" w:cs="Times New Roman"/>
          <w:sz w:val="28"/>
          <w:szCs w:val="28"/>
        </w:rPr>
        <w:t xml:space="preserve">от </w:t>
      </w:r>
      <w:r w:rsidR="000D7655" w:rsidRPr="00720243">
        <w:rPr>
          <w:rFonts w:ascii="Times New Roman" w:hAnsi="Times New Roman" w:cs="Times New Roman"/>
          <w:sz w:val="28"/>
          <w:szCs w:val="28"/>
        </w:rPr>
        <w:t>оклада.</w:t>
      </w:r>
      <w:bookmarkStart w:id="23" w:name="sub_117"/>
    </w:p>
    <w:p w:rsidR="001F36AF" w:rsidRPr="00720243" w:rsidRDefault="000D7655" w:rsidP="00B12022">
      <w:pPr>
        <w:rPr>
          <w:rFonts w:ascii="Times New Roman" w:hAnsi="Times New Roman" w:cs="Times New Roman"/>
          <w:sz w:val="28"/>
          <w:szCs w:val="28"/>
        </w:rPr>
      </w:pPr>
      <w:bookmarkStart w:id="24" w:name="sub_124"/>
      <w:bookmarkEnd w:id="23"/>
      <w:r w:rsidRPr="00720243">
        <w:rPr>
          <w:rFonts w:ascii="Times New Roman" w:hAnsi="Times New Roman" w:cs="Times New Roman"/>
          <w:sz w:val="28"/>
          <w:szCs w:val="28"/>
        </w:rPr>
        <w:t>3</w:t>
      </w:r>
      <w:r w:rsidR="0039204F">
        <w:rPr>
          <w:rFonts w:ascii="Times New Roman" w:hAnsi="Times New Roman" w:cs="Times New Roman"/>
          <w:sz w:val="28"/>
          <w:szCs w:val="28"/>
        </w:rPr>
        <w:t>1</w:t>
      </w:r>
      <w:r w:rsidR="001F36AF" w:rsidRPr="00720243">
        <w:rPr>
          <w:rFonts w:ascii="Times New Roman" w:hAnsi="Times New Roman" w:cs="Times New Roman"/>
          <w:sz w:val="28"/>
          <w:szCs w:val="28"/>
        </w:rPr>
        <w:t>.</w:t>
      </w:r>
      <w:r w:rsidR="0039204F">
        <w:rPr>
          <w:rFonts w:ascii="Times New Roman" w:hAnsi="Times New Roman" w:cs="Times New Roman"/>
          <w:sz w:val="28"/>
          <w:szCs w:val="28"/>
        </w:rPr>
        <w:t xml:space="preserve"> 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производятся по решению </w:t>
      </w:r>
      <w:r w:rsidR="00D3107C" w:rsidRPr="00720243">
        <w:rPr>
          <w:rFonts w:ascii="Times New Roman" w:hAnsi="Times New Roman" w:cs="Times New Roman"/>
          <w:sz w:val="28"/>
          <w:szCs w:val="28"/>
        </w:rPr>
        <w:t>работодателя</w:t>
      </w:r>
      <w:r w:rsidR="00216A1A" w:rsidRPr="00720243">
        <w:rPr>
          <w:rFonts w:ascii="Times New Roman" w:hAnsi="Times New Roman" w:cs="Times New Roman"/>
          <w:sz w:val="28"/>
          <w:szCs w:val="28"/>
        </w:rPr>
        <w:t xml:space="preserve">, 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E32F32" w:rsidRPr="00720243">
        <w:rPr>
          <w:rFonts w:ascii="Times New Roman" w:hAnsi="Times New Roman" w:cs="Times New Roman"/>
          <w:sz w:val="28"/>
          <w:szCs w:val="28"/>
        </w:rPr>
        <w:t>лимитов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E32F32" w:rsidRPr="00720243">
        <w:rPr>
          <w:rFonts w:ascii="Times New Roman" w:hAnsi="Times New Roman" w:cs="Times New Roman"/>
          <w:sz w:val="28"/>
          <w:szCs w:val="28"/>
        </w:rPr>
        <w:t>обязательств, предусмотренных</w:t>
      </w:r>
      <w:r w:rsidR="001F36AF" w:rsidRPr="00720243">
        <w:rPr>
          <w:rFonts w:ascii="Times New Roman" w:hAnsi="Times New Roman" w:cs="Times New Roman"/>
          <w:sz w:val="28"/>
          <w:szCs w:val="28"/>
        </w:rPr>
        <w:t xml:space="preserve"> на оплату труда </w:t>
      </w:r>
      <w:r w:rsidR="00216A1A" w:rsidRPr="00720243">
        <w:rPr>
          <w:rFonts w:ascii="Times New Roman" w:hAnsi="Times New Roman" w:cs="Times New Roman"/>
          <w:sz w:val="28"/>
          <w:szCs w:val="28"/>
        </w:rPr>
        <w:t>указанной категории работников</w:t>
      </w:r>
      <w:r w:rsidR="001F36AF" w:rsidRPr="00720243">
        <w:rPr>
          <w:rFonts w:ascii="Times New Roman" w:hAnsi="Times New Roman" w:cs="Times New Roman"/>
          <w:sz w:val="28"/>
          <w:szCs w:val="28"/>
        </w:rPr>
        <w:t>.</w:t>
      </w:r>
    </w:p>
    <w:bookmarkEnd w:id="24"/>
    <w:p w:rsidR="00271F54" w:rsidRPr="00720243" w:rsidRDefault="00E32F32" w:rsidP="00B12022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3</w:t>
      </w:r>
      <w:r w:rsidR="0039204F">
        <w:rPr>
          <w:rFonts w:ascii="Times New Roman" w:hAnsi="Times New Roman" w:cs="Times New Roman"/>
          <w:sz w:val="28"/>
          <w:szCs w:val="28"/>
        </w:rPr>
        <w:t>2</w:t>
      </w:r>
      <w:r w:rsidR="00271F54" w:rsidRPr="00720243">
        <w:rPr>
          <w:rFonts w:ascii="Times New Roman" w:hAnsi="Times New Roman" w:cs="Times New Roman"/>
          <w:sz w:val="28"/>
          <w:szCs w:val="28"/>
        </w:rPr>
        <w:t>. При определении размеров стимулирующих выплат, порядка и условий их применения учитывается мнение выборного профсоюзного или иного представительного органа работников</w:t>
      </w:r>
      <w:r w:rsidR="00216A1A" w:rsidRPr="00720243"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="00271F54" w:rsidRPr="00720243">
        <w:rPr>
          <w:rFonts w:ascii="Times New Roman" w:hAnsi="Times New Roman" w:cs="Times New Roman"/>
          <w:sz w:val="28"/>
          <w:szCs w:val="28"/>
        </w:rPr>
        <w:t>.</w:t>
      </w:r>
    </w:p>
    <w:p w:rsidR="00822BE3" w:rsidRPr="00720243" w:rsidRDefault="00E32F32" w:rsidP="00B12022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3</w:t>
      </w:r>
      <w:r w:rsidR="0039204F">
        <w:rPr>
          <w:rFonts w:ascii="Times New Roman" w:hAnsi="Times New Roman" w:cs="Times New Roman"/>
          <w:sz w:val="28"/>
          <w:szCs w:val="28"/>
        </w:rPr>
        <w:t>3</w:t>
      </w:r>
      <w:r w:rsidR="00271F54" w:rsidRPr="00720243">
        <w:rPr>
          <w:rFonts w:ascii="Times New Roman" w:hAnsi="Times New Roman" w:cs="Times New Roman"/>
          <w:sz w:val="28"/>
          <w:szCs w:val="28"/>
        </w:rPr>
        <w:t xml:space="preserve">. Размеры и условия осуществления выплат стимулирующего характера устанавливаются коллективным договорами, соглашениями, локальными актами органа местного </w:t>
      </w:r>
      <w:r w:rsidR="00817A62" w:rsidRPr="00720243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39204F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1E1224" w:rsidRPr="00720243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труда.</w:t>
      </w:r>
      <w:bookmarkStart w:id="25" w:name="sub_10500"/>
    </w:p>
    <w:p w:rsidR="00B645D4" w:rsidRPr="00720243" w:rsidRDefault="00A932F1" w:rsidP="00B1202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3</w:t>
      </w:r>
      <w:r w:rsidR="0039204F">
        <w:rPr>
          <w:rFonts w:ascii="Times New Roman" w:hAnsi="Times New Roman" w:cs="Times New Roman"/>
          <w:sz w:val="28"/>
          <w:szCs w:val="28"/>
        </w:rPr>
        <w:t>4</w:t>
      </w:r>
      <w:r w:rsidR="00934BBF" w:rsidRPr="00720243">
        <w:rPr>
          <w:rFonts w:ascii="Times New Roman" w:hAnsi="Times New Roman" w:cs="Times New Roman"/>
          <w:sz w:val="28"/>
          <w:szCs w:val="28"/>
        </w:rPr>
        <w:t>. Преми</w:t>
      </w:r>
      <w:r w:rsidRPr="00720243">
        <w:rPr>
          <w:rFonts w:ascii="Times New Roman" w:hAnsi="Times New Roman" w:cs="Times New Roman"/>
          <w:sz w:val="28"/>
          <w:szCs w:val="28"/>
        </w:rPr>
        <w:t>и</w:t>
      </w:r>
      <w:r w:rsidR="00934BBF" w:rsidRPr="00720243">
        <w:rPr>
          <w:rFonts w:ascii="Times New Roman" w:hAnsi="Times New Roman" w:cs="Times New Roman"/>
          <w:sz w:val="28"/>
          <w:szCs w:val="28"/>
        </w:rPr>
        <w:t xml:space="preserve"> по итогам работы</w:t>
      </w:r>
      <w:r w:rsidR="00E0503D" w:rsidRPr="00720243">
        <w:rPr>
          <w:rFonts w:ascii="Times New Roman" w:hAnsi="Times New Roman" w:cs="Times New Roman"/>
          <w:sz w:val="28"/>
          <w:szCs w:val="28"/>
        </w:rPr>
        <w:t xml:space="preserve"> мо</w:t>
      </w:r>
      <w:r w:rsidRPr="00720243">
        <w:rPr>
          <w:rFonts w:ascii="Times New Roman" w:hAnsi="Times New Roman" w:cs="Times New Roman"/>
          <w:sz w:val="28"/>
          <w:szCs w:val="28"/>
        </w:rPr>
        <w:t>гут</w:t>
      </w:r>
      <w:r w:rsidR="00E0503D" w:rsidRPr="00720243">
        <w:rPr>
          <w:rFonts w:ascii="Times New Roman" w:hAnsi="Times New Roman" w:cs="Times New Roman"/>
          <w:sz w:val="28"/>
          <w:szCs w:val="28"/>
        </w:rPr>
        <w:t xml:space="preserve"> выплачива</w:t>
      </w:r>
      <w:r w:rsidR="00B645D4" w:rsidRPr="00720243">
        <w:rPr>
          <w:rFonts w:ascii="Times New Roman" w:hAnsi="Times New Roman" w:cs="Times New Roman"/>
          <w:sz w:val="28"/>
          <w:szCs w:val="28"/>
        </w:rPr>
        <w:t>т</w:t>
      </w:r>
      <w:r w:rsidR="00E0503D" w:rsidRPr="00720243">
        <w:rPr>
          <w:rFonts w:ascii="Times New Roman" w:hAnsi="Times New Roman" w:cs="Times New Roman"/>
          <w:sz w:val="28"/>
          <w:szCs w:val="28"/>
        </w:rPr>
        <w:t>ь</w:t>
      </w:r>
      <w:r w:rsidR="00B645D4" w:rsidRPr="00720243">
        <w:rPr>
          <w:rFonts w:ascii="Times New Roman" w:hAnsi="Times New Roman" w:cs="Times New Roman"/>
          <w:sz w:val="28"/>
          <w:szCs w:val="28"/>
        </w:rPr>
        <w:t>ся:</w:t>
      </w:r>
    </w:p>
    <w:p w:rsidR="00934BBF" w:rsidRPr="00720243" w:rsidRDefault="00934BBF" w:rsidP="00B12022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1) </w:t>
      </w:r>
      <w:r w:rsidR="00B12022" w:rsidRPr="00720243">
        <w:rPr>
          <w:rFonts w:ascii="Times New Roman" w:hAnsi="Times New Roman" w:cs="Times New Roman"/>
          <w:sz w:val="28"/>
          <w:szCs w:val="28"/>
        </w:rPr>
        <w:t xml:space="preserve">за </w:t>
      </w:r>
      <w:r w:rsidR="00B55BE1" w:rsidRPr="00720243">
        <w:rPr>
          <w:rFonts w:ascii="Times New Roman" w:hAnsi="Times New Roman" w:cs="Times New Roman"/>
          <w:sz w:val="28"/>
          <w:szCs w:val="28"/>
        </w:rPr>
        <w:t>итоги работы за месяц, квартал, полугодие, 9 месяцев, год</w:t>
      </w:r>
      <w:r w:rsidRPr="00720243">
        <w:rPr>
          <w:rFonts w:ascii="Times New Roman" w:hAnsi="Times New Roman" w:cs="Times New Roman"/>
          <w:sz w:val="28"/>
          <w:szCs w:val="28"/>
        </w:rPr>
        <w:t>;</w:t>
      </w:r>
    </w:p>
    <w:p w:rsidR="00934BBF" w:rsidRPr="00720243" w:rsidRDefault="00934BBF" w:rsidP="00B12022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2) за выполнение особо важных и срочных работ</w:t>
      </w:r>
      <w:r w:rsidR="00223B8D" w:rsidRPr="00720243">
        <w:rPr>
          <w:rFonts w:ascii="Times New Roman" w:hAnsi="Times New Roman" w:cs="Times New Roman"/>
          <w:sz w:val="28"/>
          <w:szCs w:val="28"/>
        </w:rPr>
        <w:t>.</w:t>
      </w:r>
    </w:p>
    <w:p w:rsidR="00934BBF" w:rsidRPr="00720243" w:rsidRDefault="00B12022" w:rsidP="00B12022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3</w:t>
      </w:r>
      <w:r w:rsidR="0039204F">
        <w:rPr>
          <w:rFonts w:ascii="Times New Roman" w:hAnsi="Times New Roman" w:cs="Times New Roman"/>
          <w:sz w:val="28"/>
          <w:szCs w:val="28"/>
        </w:rPr>
        <w:t>5</w:t>
      </w:r>
      <w:r w:rsidRPr="00720243">
        <w:rPr>
          <w:rFonts w:ascii="Times New Roman" w:hAnsi="Times New Roman" w:cs="Times New Roman"/>
          <w:sz w:val="28"/>
          <w:szCs w:val="28"/>
        </w:rPr>
        <w:t xml:space="preserve">. Премия по итогам работы </w:t>
      </w:r>
      <w:r w:rsidR="00934BBF" w:rsidRPr="00720243">
        <w:rPr>
          <w:rFonts w:ascii="Times New Roman" w:hAnsi="Times New Roman" w:cs="Times New Roman"/>
          <w:sz w:val="28"/>
          <w:szCs w:val="28"/>
        </w:rPr>
        <w:t>выплачива</w:t>
      </w:r>
      <w:r w:rsidRPr="00720243">
        <w:rPr>
          <w:rFonts w:ascii="Times New Roman" w:hAnsi="Times New Roman" w:cs="Times New Roman"/>
          <w:sz w:val="28"/>
          <w:szCs w:val="28"/>
        </w:rPr>
        <w:t>е</w:t>
      </w:r>
      <w:r w:rsidR="00934BBF" w:rsidRPr="00720243">
        <w:rPr>
          <w:rFonts w:ascii="Times New Roman" w:hAnsi="Times New Roman" w:cs="Times New Roman"/>
          <w:sz w:val="28"/>
          <w:szCs w:val="28"/>
        </w:rPr>
        <w:t xml:space="preserve">тся с целью поощрения работника за общие результаты труда по итогам работы за соответствующий период. При премировании учитывается успешное и добросовестное исполнение работниками своих трудовых функций, а </w:t>
      </w:r>
      <w:r w:rsidR="00223B8D" w:rsidRPr="00720243">
        <w:rPr>
          <w:rFonts w:ascii="Times New Roman" w:hAnsi="Times New Roman" w:cs="Times New Roman"/>
          <w:sz w:val="28"/>
          <w:szCs w:val="28"/>
        </w:rPr>
        <w:t>также</w:t>
      </w:r>
      <w:r w:rsidR="00934BBF" w:rsidRPr="00720243">
        <w:rPr>
          <w:rFonts w:ascii="Times New Roman" w:hAnsi="Times New Roman" w:cs="Times New Roman"/>
          <w:sz w:val="28"/>
          <w:szCs w:val="28"/>
        </w:rPr>
        <w:t xml:space="preserve"> обеспечение работниками безаварийной работы инженерных и хозяйственно-эксплуатационных систем зданий.</w:t>
      </w:r>
    </w:p>
    <w:p w:rsidR="00934BBF" w:rsidRPr="00720243" w:rsidRDefault="00B12022" w:rsidP="00B1202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3</w:t>
      </w:r>
      <w:r w:rsidR="0039204F">
        <w:rPr>
          <w:rFonts w:ascii="Times New Roman" w:hAnsi="Times New Roman" w:cs="Times New Roman"/>
          <w:sz w:val="28"/>
          <w:szCs w:val="28"/>
        </w:rPr>
        <w:t>6</w:t>
      </w:r>
      <w:r w:rsidRPr="00720243">
        <w:rPr>
          <w:rFonts w:ascii="Times New Roman" w:hAnsi="Times New Roman" w:cs="Times New Roman"/>
          <w:sz w:val="28"/>
          <w:szCs w:val="28"/>
        </w:rPr>
        <w:t xml:space="preserve">. </w:t>
      </w:r>
      <w:r w:rsidR="00934BBF" w:rsidRPr="00720243">
        <w:rPr>
          <w:rFonts w:ascii="Times New Roman" w:hAnsi="Times New Roman" w:cs="Times New Roman"/>
          <w:sz w:val="28"/>
          <w:szCs w:val="28"/>
        </w:rPr>
        <w:t xml:space="preserve">Премия по итогам работы выплачивается в пределах фонда оплаты труда и максимальным размером конкретному работнику не ограничивается. </w:t>
      </w:r>
    </w:p>
    <w:p w:rsidR="00934BBF" w:rsidRPr="00720243" w:rsidRDefault="00B12022" w:rsidP="00B12022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3</w:t>
      </w:r>
      <w:r w:rsidR="0039204F">
        <w:rPr>
          <w:rFonts w:ascii="Times New Roman" w:hAnsi="Times New Roman" w:cs="Times New Roman"/>
          <w:sz w:val="28"/>
          <w:szCs w:val="28"/>
        </w:rPr>
        <w:t>7</w:t>
      </w:r>
      <w:r w:rsidR="00934BBF" w:rsidRPr="00720243">
        <w:rPr>
          <w:rFonts w:ascii="Times New Roman" w:hAnsi="Times New Roman" w:cs="Times New Roman"/>
          <w:sz w:val="28"/>
          <w:szCs w:val="28"/>
        </w:rPr>
        <w:t>.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934BBF" w:rsidRPr="00720243" w:rsidRDefault="00236D90" w:rsidP="00B12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3</w:t>
      </w:r>
      <w:r w:rsidR="0039204F">
        <w:rPr>
          <w:rFonts w:ascii="Times New Roman" w:hAnsi="Times New Roman" w:cs="Times New Roman"/>
          <w:sz w:val="28"/>
          <w:szCs w:val="28"/>
        </w:rPr>
        <w:t>8</w:t>
      </w:r>
      <w:r w:rsidR="00934BBF" w:rsidRPr="00720243">
        <w:rPr>
          <w:rFonts w:ascii="Times New Roman" w:hAnsi="Times New Roman" w:cs="Times New Roman"/>
          <w:sz w:val="28"/>
          <w:szCs w:val="28"/>
        </w:rPr>
        <w:t>.</w:t>
      </w:r>
      <w:r w:rsidR="0039204F">
        <w:rPr>
          <w:rFonts w:ascii="Times New Roman" w:hAnsi="Times New Roman" w:cs="Times New Roman"/>
          <w:sz w:val="28"/>
          <w:szCs w:val="28"/>
        </w:rPr>
        <w:t xml:space="preserve"> </w:t>
      </w:r>
      <w:r w:rsidR="00934BBF" w:rsidRPr="00720243">
        <w:rPr>
          <w:rFonts w:ascii="Times New Roman" w:hAnsi="Times New Roman" w:cs="Times New Roman"/>
          <w:sz w:val="28"/>
          <w:szCs w:val="28"/>
        </w:rPr>
        <w:t xml:space="preserve">Премирование работников осуществляется в соответствии с </w:t>
      </w:r>
      <w:hyperlink w:anchor="Par201" w:history="1">
        <w:r w:rsidR="00934BBF" w:rsidRPr="00720243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</w:rPr>
          <w:t>прил</w:t>
        </w:r>
        <w:r w:rsidR="00934BBF" w:rsidRPr="00720243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="00934BBF" w:rsidRPr="00720243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</w:rPr>
          <w:t>ж</w:t>
        </w:r>
        <w:r w:rsidR="00934BBF" w:rsidRPr="00720243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934BBF" w:rsidRPr="00720243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</w:rPr>
          <w:t>нием</w:t>
        </w:r>
      </w:hyperlink>
      <w:r w:rsidR="006976C0" w:rsidRPr="00720243">
        <w:rPr>
          <w:rFonts w:ascii="Times New Roman" w:hAnsi="Times New Roman" w:cs="Times New Roman"/>
          <w:sz w:val="28"/>
          <w:szCs w:val="28"/>
        </w:rPr>
        <w:t xml:space="preserve"> 2</w:t>
      </w:r>
      <w:r w:rsidR="00934BBF" w:rsidRPr="0072024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C1214" w:rsidRPr="00720243" w:rsidRDefault="00223B8D" w:rsidP="002D6057">
      <w:pPr>
        <w:pStyle w:val="ConsPlusTitle"/>
        <w:spacing w:before="120" w:after="120"/>
        <w:ind w:firstLine="539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720243">
        <w:rPr>
          <w:rFonts w:ascii="Times New Roman" w:hAnsi="Times New Roman" w:cs="Times New Roman"/>
          <w:b w:val="0"/>
          <w:sz w:val="28"/>
          <w:szCs w:val="28"/>
        </w:rPr>
        <w:t>5</w:t>
      </w:r>
      <w:r w:rsidR="00E46C7B" w:rsidRPr="00720243">
        <w:rPr>
          <w:rFonts w:ascii="Times New Roman" w:hAnsi="Times New Roman" w:cs="Times New Roman"/>
          <w:b w:val="0"/>
          <w:sz w:val="28"/>
          <w:szCs w:val="28"/>
        </w:rPr>
        <w:t>.</w:t>
      </w:r>
      <w:r w:rsidR="002D6057" w:rsidRPr="007202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214" w:rsidRPr="00720243">
        <w:rPr>
          <w:rFonts w:ascii="Times New Roman" w:hAnsi="Times New Roman"/>
          <w:b w:val="0"/>
          <w:bCs w:val="0"/>
          <w:sz w:val="28"/>
          <w:szCs w:val="28"/>
        </w:rPr>
        <w:t>Порядок выплаты материальной помощи</w:t>
      </w:r>
    </w:p>
    <w:p w:rsidR="00FC1214" w:rsidRPr="00720243" w:rsidRDefault="0039204F" w:rsidP="00223B8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FC1214" w:rsidRPr="00720243">
        <w:rPr>
          <w:rFonts w:ascii="Times New Roman" w:hAnsi="Times New Roman"/>
          <w:sz w:val="28"/>
          <w:szCs w:val="28"/>
        </w:rPr>
        <w:t>.</w:t>
      </w:r>
      <w:r w:rsidR="00FC1214" w:rsidRPr="00720243">
        <w:rPr>
          <w:rFonts w:ascii="Times New Roman" w:hAnsi="Times New Roman"/>
          <w:sz w:val="24"/>
          <w:szCs w:val="24"/>
        </w:rPr>
        <w:t xml:space="preserve"> </w:t>
      </w:r>
      <w:r w:rsidR="00FC1214" w:rsidRPr="00720243">
        <w:rPr>
          <w:rFonts w:ascii="Times New Roman" w:hAnsi="Times New Roman" w:cs="Times New Roman"/>
          <w:sz w:val="28"/>
          <w:szCs w:val="28"/>
        </w:rPr>
        <w:t>Работникам, фондом оплаты труда предусматривается материальная помощь в размере двух должностных окладов в год.</w:t>
      </w:r>
    </w:p>
    <w:p w:rsidR="00FC1214" w:rsidRPr="00720243" w:rsidRDefault="0039204F" w:rsidP="00223B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C1214" w:rsidRPr="00720243">
        <w:rPr>
          <w:rFonts w:ascii="Times New Roman" w:hAnsi="Times New Roman" w:cs="Times New Roman"/>
          <w:sz w:val="28"/>
          <w:szCs w:val="28"/>
        </w:rPr>
        <w:t>. При определении суммы материальной помощи в расчет принимается должностной оклад работника, получаемый им на момент подачи заявления о выплате материальной помощи.</w:t>
      </w:r>
    </w:p>
    <w:p w:rsidR="00FC1214" w:rsidRPr="00720243" w:rsidRDefault="00FC1214" w:rsidP="00223B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На материальную помощь районный коэффициент не начисляется. </w:t>
      </w:r>
    </w:p>
    <w:p w:rsidR="00FC1214" w:rsidRPr="00720243" w:rsidRDefault="002D6057" w:rsidP="00223B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/>
          <w:sz w:val="28"/>
          <w:szCs w:val="28"/>
        </w:rPr>
        <w:t>4</w:t>
      </w:r>
      <w:r w:rsidR="0039204F">
        <w:rPr>
          <w:rFonts w:ascii="Times New Roman" w:hAnsi="Times New Roman"/>
          <w:sz w:val="28"/>
          <w:szCs w:val="28"/>
        </w:rPr>
        <w:t>1</w:t>
      </w:r>
      <w:r w:rsidR="00FC1214" w:rsidRPr="00720243">
        <w:rPr>
          <w:rFonts w:ascii="Times New Roman" w:hAnsi="Times New Roman"/>
          <w:sz w:val="28"/>
          <w:szCs w:val="28"/>
        </w:rPr>
        <w:t xml:space="preserve">. Материальная помощь </w:t>
      </w:r>
      <w:r w:rsidR="00FC1214" w:rsidRPr="00720243">
        <w:rPr>
          <w:rFonts w:ascii="Times New Roman" w:hAnsi="Times New Roman" w:cs="Times New Roman"/>
          <w:sz w:val="28"/>
          <w:szCs w:val="28"/>
        </w:rPr>
        <w:t>учитывается при расчете среднего заработка.</w:t>
      </w:r>
    </w:p>
    <w:p w:rsidR="00FC1214" w:rsidRPr="00720243" w:rsidRDefault="002D6057" w:rsidP="00223B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/>
          <w:sz w:val="28"/>
          <w:szCs w:val="28"/>
        </w:rPr>
        <w:t>4</w:t>
      </w:r>
      <w:r w:rsidR="0039204F">
        <w:rPr>
          <w:rFonts w:ascii="Times New Roman" w:hAnsi="Times New Roman"/>
          <w:sz w:val="28"/>
          <w:szCs w:val="28"/>
        </w:rPr>
        <w:t>2</w:t>
      </w:r>
      <w:r w:rsidR="00FC1214" w:rsidRPr="00720243">
        <w:rPr>
          <w:rFonts w:ascii="Times New Roman" w:hAnsi="Times New Roman"/>
          <w:sz w:val="28"/>
          <w:szCs w:val="28"/>
        </w:rPr>
        <w:t xml:space="preserve">. Материальная помощь выплачивается один раз в полугодие в размере одного </w:t>
      </w:r>
      <w:r w:rsidR="00FC1214" w:rsidRPr="00720243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FC1214" w:rsidRPr="00720243">
        <w:rPr>
          <w:rFonts w:ascii="Times New Roman" w:hAnsi="Times New Roman"/>
          <w:sz w:val="28"/>
          <w:szCs w:val="28"/>
        </w:rPr>
        <w:t xml:space="preserve"> </w:t>
      </w:r>
      <w:r w:rsidR="00FC1214" w:rsidRPr="00720243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 работника, в котором указывается просьба выплатить материальную помощь. </w:t>
      </w:r>
    </w:p>
    <w:p w:rsidR="00FC1214" w:rsidRPr="00720243" w:rsidRDefault="002D6057" w:rsidP="00223B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4</w:t>
      </w:r>
      <w:r w:rsidR="0039204F">
        <w:rPr>
          <w:rFonts w:ascii="Times New Roman" w:hAnsi="Times New Roman" w:cs="Times New Roman"/>
          <w:sz w:val="28"/>
          <w:szCs w:val="28"/>
        </w:rPr>
        <w:t>3</w:t>
      </w:r>
      <w:r w:rsidRPr="00720243">
        <w:rPr>
          <w:rFonts w:ascii="Times New Roman" w:hAnsi="Times New Roman" w:cs="Times New Roman"/>
          <w:sz w:val="28"/>
          <w:szCs w:val="28"/>
        </w:rPr>
        <w:t xml:space="preserve">. </w:t>
      </w:r>
      <w:r w:rsidR="00FC1214" w:rsidRPr="00720243">
        <w:rPr>
          <w:rFonts w:ascii="Times New Roman" w:hAnsi="Times New Roman" w:cs="Times New Roman"/>
          <w:sz w:val="28"/>
          <w:szCs w:val="28"/>
        </w:rPr>
        <w:t>Перенос материальной помощи за текущий календарный год на следующий год не допускается.</w:t>
      </w:r>
    </w:p>
    <w:p w:rsidR="00FC1214" w:rsidRPr="00720243" w:rsidRDefault="002D6057" w:rsidP="00223B8D">
      <w:pPr>
        <w:pStyle w:val="a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24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9204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C1214" w:rsidRPr="007202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C1214" w:rsidRPr="00720243">
        <w:rPr>
          <w:rFonts w:ascii="Times New Roman" w:hAnsi="Times New Roman"/>
          <w:sz w:val="28"/>
          <w:szCs w:val="28"/>
        </w:rPr>
        <w:t xml:space="preserve">Выплата материальной помощи вновь принятым работникам, </w:t>
      </w:r>
      <w:r w:rsidR="00FC1214" w:rsidRPr="00720243">
        <w:rPr>
          <w:rFonts w:ascii="Times New Roman" w:eastAsia="Times New Roman" w:hAnsi="Times New Roman"/>
          <w:sz w:val="28"/>
          <w:szCs w:val="28"/>
          <w:lang w:eastAsia="ru-RU"/>
        </w:rPr>
        <w:t xml:space="preserve">в год приема на работу </w:t>
      </w:r>
      <w:r w:rsidR="00FC1214" w:rsidRPr="00720243">
        <w:rPr>
          <w:rFonts w:ascii="Times New Roman" w:hAnsi="Times New Roman"/>
          <w:sz w:val="28"/>
          <w:szCs w:val="28"/>
        </w:rPr>
        <w:t xml:space="preserve">производится пропорционально </w:t>
      </w:r>
      <w:r w:rsidR="00FC1214" w:rsidRPr="0072024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полным месяцам, отработанным с </w:t>
      </w:r>
      <w:r w:rsidR="00FC1214" w:rsidRPr="00720243">
        <w:rPr>
          <w:rFonts w:ascii="Times New Roman" w:hAnsi="Times New Roman"/>
          <w:sz w:val="28"/>
          <w:szCs w:val="28"/>
        </w:rPr>
        <w:t xml:space="preserve">момента </w:t>
      </w:r>
      <w:r w:rsidR="00FC1214" w:rsidRPr="00720243">
        <w:rPr>
          <w:rFonts w:ascii="Times New Roman" w:eastAsia="Times New Roman" w:hAnsi="Times New Roman"/>
          <w:sz w:val="28"/>
          <w:szCs w:val="28"/>
          <w:lang w:eastAsia="ru-RU"/>
        </w:rPr>
        <w:t>исполнения трудовых обязанностей в текущем календарном году до его окончания (даты увольнения).</w:t>
      </w:r>
    </w:p>
    <w:p w:rsidR="00FC1214" w:rsidRPr="00720243" w:rsidRDefault="002D6057" w:rsidP="00223B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/>
          <w:sz w:val="28"/>
          <w:szCs w:val="28"/>
        </w:rPr>
        <w:t>4</w:t>
      </w:r>
      <w:r w:rsidR="0039204F">
        <w:rPr>
          <w:rFonts w:ascii="Times New Roman" w:hAnsi="Times New Roman"/>
          <w:sz w:val="28"/>
          <w:szCs w:val="28"/>
        </w:rPr>
        <w:t>5</w:t>
      </w:r>
      <w:r w:rsidR="00FC1214" w:rsidRPr="00720243">
        <w:rPr>
          <w:rFonts w:ascii="Times New Roman" w:hAnsi="Times New Roman"/>
          <w:sz w:val="28"/>
          <w:szCs w:val="28"/>
        </w:rPr>
        <w:t>. Материальная помощь не выплачивается работникам:</w:t>
      </w:r>
    </w:p>
    <w:p w:rsidR="00FC1214" w:rsidRPr="00720243" w:rsidRDefault="00223B8D" w:rsidP="00223B8D">
      <w:pPr>
        <w:pStyle w:val="afff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2024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C1214" w:rsidRPr="00720243">
        <w:rPr>
          <w:rFonts w:ascii="Times New Roman" w:eastAsia="Times New Roman" w:hAnsi="Times New Roman"/>
          <w:sz w:val="28"/>
          <w:szCs w:val="28"/>
          <w:lang w:eastAsia="ru-RU"/>
        </w:rPr>
        <w:t>) находящимся в отпуске по уходу за ребенком до достижения им возраста трех лет, в отпуске без сохранения заработной платы, за исключением времени работы на условиях неполного рабочего времени во время отпуска по уходу за ребенком;</w:t>
      </w:r>
      <w:r w:rsidR="00FC1214" w:rsidRPr="007202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FC1214" w:rsidRPr="00720243" w:rsidRDefault="00223B8D" w:rsidP="00223B8D">
      <w:pPr>
        <w:pStyle w:val="a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24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C1214" w:rsidRPr="00720243">
        <w:rPr>
          <w:rFonts w:ascii="Times New Roman" w:eastAsia="Times New Roman" w:hAnsi="Times New Roman"/>
          <w:sz w:val="28"/>
          <w:szCs w:val="28"/>
          <w:lang w:eastAsia="ru-RU"/>
        </w:rPr>
        <w:t>) увольняемым по пунктам 5, 6, 7, 9, 10, 11 статьи 81 Трудового кодекса Российской Федерации.</w:t>
      </w:r>
    </w:p>
    <w:p w:rsidR="00FC1214" w:rsidRPr="00720243" w:rsidRDefault="002D6057" w:rsidP="00223B8D">
      <w:pPr>
        <w:pStyle w:val="a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24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9204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C1214" w:rsidRPr="007202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C1214" w:rsidRPr="00720243">
        <w:rPr>
          <w:rFonts w:ascii="Times New Roman" w:hAnsi="Times New Roman"/>
          <w:sz w:val="28"/>
          <w:szCs w:val="28"/>
        </w:rPr>
        <w:t>В случае увольнения работника до окончания финансового года</w:t>
      </w:r>
      <w:r w:rsidR="00FC1214" w:rsidRPr="0072024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другим основаниям, выплата материальной помощи в календарном году осуществляется пропорционально месяцам, отработанным с начала текущего календарного года до даты увольнения. </w:t>
      </w:r>
    </w:p>
    <w:p w:rsidR="00FC1214" w:rsidRPr="00720243" w:rsidRDefault="00FC1214" w:rsidP="00223B8D">
      <w:pPr>
        <w:pStyle w:val="a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243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случае, если указанным работникам материальная помощь уже была выплачена, то выплаченная </w:t>
      </w:r>
      <w:r w:rsidRPr="00720243">
        <w:rPr>
          <w:rFonts w:ascii="Times New Roman" w:hAnsi="Times New Roman"/>
          <w:sz w:val="28"/>
          <w:szCs w:val="28"/>
        </w:rPr>
        <w:t>в полном объеме за календарный год</w:t>
      </w:r>
      <w:r w:rsidRPr="00720243">
        <w:rPr>
          <w:rFonts w:ascii="Times New Roman" w:hAnsi="Times New Roman"/>
          <w:sz w:val="24"/>
          <w:szCs w:val="24"/>
        </w:rPr>
        <w:t xml:space="preserve"> </w:t>
      </w:r>
      <w:r w:rsidRPr="00720243">
        <w:rPr>
          <w:rFonts w:ascii="Times New Roman" w:eastAsia="Times New Roman" w:hAnsi="Times New Roman"/>
          <w:sz w:val="28"/>
          <w:szCs w:val="28"/>
          <w:lang w:eastAsia="ru-RU"/>
        </w:rPr>
        <w:t>материальная помощь подлежит перерасчету за фактически отработанное время и удержанию.</w:t>
      </w:r>
    </w:p>
    <w:p w:rsidR="00FC1214" w:rsidRPr="00720243" w:rsidRDefault="002D6057" w:rsidP="00223B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4</w:t>
      </w:r>
      <w:r w:rsidR="0039204F">
        <w:rPr>
          <w:rFonts w:ascii="Times New Roman" w:hAnsi="Times New Roman" w:cs="Times New Roman"/>
          <w:sz w:val="28"/>
          <w:szCs w:val="28"/>
        </w:rPr>
        <w:t>7</w:t>
      </w:r>
      <w:r w:rsidR="00FC1214" w:rsidRPr="00720243">
        <w:rPr>
          <w:rFonts w:ascii="Times New Roman" w:hAnsi="Times New Roman" w:cs="Times New Roman"/>
          <w:sz w:val="28"/>
          <w:szCs w:val="28"/>
        </w:rPr>
        <w:t xml:space="preserve">. В случае увеличения должностных окладов в течение года начисленная и выплаченная сумма материальной помощи до увеличения индексируется на коэффициент увеличения окладов. </w:t>
      </w:r>
    </w:p>
    <w:p w:rsidR="00D823D5" w:rsidRPr="005F253F" w:rsidRDefault="00236D90" w:rsidP="00D823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4</w:t>
      </w:r>
      <w:r w:rsidR="0039204F">
        <w:rPr>
          <w:rFonts w:ascii="Times New Roman" w:hAnsi="Times New Roman" w:cs="Times New Roman"/>
          <w:sz w:val="28"/>
          <w:szCs w:val="28"/>
        </w:rPr>
        <w:t>8</w:t>
      </w:r>
      <w:r w:rsidR="00FC1214" w:rsidRPr="00720243">
        <w:rPr>
          <w:rFonts w:ascii="Times New Roman" w:hAnsi="Times New Roman" w:cs="Times New Roman"/>
          <w:sz w:val="28"/>
          <w:szCs w:val="28"/>
        </w:rPr>
        <w:t xml:space="preserve">. Материальная помощь осуществляется за счет средств фонда оплаты труда </w:t>
      </w:r>
      <w:r w:rsidR="00D823D5" w:rsidRPr="00720243">
        <w:rPr>
          <w:rFonts w:ascii="Times New Roman" w:hAnsi="Times New Roman" w:cs="Times New Roman"/>
          <w:sz w:val="28"/>
          <w:szCs w:val="28"/>
        </w:rPr>
        <w:t xml:space="preserve">работников, занятых обслуживанием органов местного самоуправления </w:t>
      </w:r>
      <w:r w:rsidR="0039204F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D823D5" w:rsidRPr="005F253F">
        <w:rPr>
          <w:rFonts w:ascii="Times New Roman" w:hAnsi="Times New Roman" w:cs="Times New Roman"/>
          <w:sz w:val="28"/>
          <w:szCs w:val="28"/>
        </w:rPr>
        <w:t>.</w:t>
      </w:r>
    </w:p>
    <w:p w:rsidR="00FC1214" w:rsidRPr="00720243" w:rsidRDefault="00FC1214" w:rsidP="0022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32"/>
      <w:bookmarkEnd w:id="26"/>
    </w:p>
    <w:p w:rsidR="00DA4BCD" w:rsidRPr="00720243" w:rsidRDefault="00223B8D" w:rsidP="00223B8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6</w:t>
      </w:r>
      <w:r w:rsidR="00DA4BCD" w:rsidRPr="00720243">
        <w:rPr>
          <w:rFonts w:ascii="Times New Roman" w:hAnsi="Times New Roman" w:cs="Times New Roman"/>
          <w:sz w:val="28"/>
          <w:szCs w:val="28"/>
        </w:rPr>
        <w:t xml:space="preserve">. </w:t>
      </w:r>
      <w:r w:rsidR="00DA4BCD" w:rsidRPr="00720243">
        <w:rPr>
          <w:rFonts w:ascii="Times New Roman" w:hAnsi="Times New Roman"/>
          <w:bCs/>
          <w:sz w:val="28"/>
          <w:szCs w:val="28"/>
        </w:rPr>
        <w:t>Порядок единовременной выплаты при предоставлении ежегодного оплачиваемого отпуска</w:t>
      </w:r>
    </w:p>
    <w:p w:rsidR="00DA4BCD" w:rsidRPr="00720243" w:rsidRDefault="0039204F" w:rsidP="0022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A4BCD" w:rsidRPr="007202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BCD" w:rsidRPr="00720243">
        <w:rPr>
          <w:rFonts w:ascii="Times New Roman" w:hAnsi="Times New Roman" w:cs="Times New Roman"/>
          <w:sz w:val="28"/>
          <w:szCs w:val="28"/>
        </w:rPr>
        <w:t xml:space="preserve">Работникам, фондом оплаты труда предусматривается единовременная выплата при предоставлении ежегодного оплачиваемого отпуска в размере двух должностных окладов </w:t>
      </w:r>
    </w:p>
    <w:p w:rsidR="00DA4BCD" w:rsidRPr="00720243" w:rsidRDefault="00DA4BCD" w:rsidP="0022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5</w:t>
      </w:r>
      <w:r w:rsidR="0039204F">
        <w:rPr>
          <w:rFonts w:ascii="Times New Roman" w:hAnsi="Times New Roman" w:cs="Times New Roman"/>
          <w:sz w:val="28"/>
          <w:szCs w:val="28"/>
        </w:rPr>
        <w:t>0</w:t>
      </w:r>
      <w:r w:rsidRPr="00720243">
        <w:rPr>
          <w:rFonts w:ascii="Times New Roman" w:hAnsi="Times New Roman" w:cs="Times New Roman"/>
          <w:sz w:val="28"/>
          <w:szCs w:val="28"/>
        </w:rPr>
        <w:t xml:space="preserve">. Решение о единовременной выплате при предоставлении ежегодного оплачиваемого отпуска оформляется распоряжением (приказом) руководителя органа местного самоуправления </w:t>
      </w:r>
      <w:r w:rsidR="0039204F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Pr="00720243">
        <w:rPr>
          <w:rFonts w:ascii="Times New Roman" w:hAnsi="Times New Roman" w:cs="Times New Roman"/>
          <w:sz w:val="28"/>
          <w:szCs w:val="28"/>
        </w:rPr>
        <w:t>,</w:t>
      </w:r>
      <w:r w:rsidRPr="00720243">
        <w:rPr>
          <w:rFonts w:ascii="Times New Roman" w:hAnsi="Times New Roman"/>
          <w:sz w:val="28"/>
          <w:szCs w:val="28"/>
        </w:rPr>
        <w:t xml:space="preserve"> на основании заявления работника</w:t>
      </w:r>
      <w:r w:rsidRPr="00720243">
        <w:rPr>
          <w:rFonts w:ascii="Times New Roman" w:hAnsi="Times New Roman" w:cs="Times New Roman"/>
          <w:sz w:val="28"/>
          <w:szCs w:val="28"/>
        </w:rPr>
        <w:t>.</w:t>
      </w:r>
    </w:p>
    <w:p w:rsidR="00DA4BCD" w:rsidRPr="00720243" w:rsidRDefault="00DA4BCD" w:rsidP="00223B8D">
      <w:pPr>
        <w:ind w:firstLine="567"/>
        <w:rPr>
          <w:rFonts w:ascii="Times New Roman" w:hAnsi="Times New Roman"/>
          <w:sz w:val="28"/>
          <w:szCs w:val="28"/>
        </w:rPr>
      </w:pPr>
      <w:r w:rsidRPr="00720243">
        <w:rPr>
          <w:rFonts w:ascii="Times New Roman" w:hAnsi="Times New Roman"/>
          <w:sz w:val="28"/>
          <w:szCs w:val="28"/>
        </w:rPr>
        <w:t>5</w:t>
      </w:r>
      <w:r w:rsidR="0039204F">
        <w:rPr>
          <w:rFonts w:ascii="Times New Roman" w:hAnsi="Times New Roman"/>
          <w:sz w:val="28"/>
          <w:szCs w:val="28"/>
        </w:rPr>
        <w:t>1</w:t>
      </w:r>
      <w:r w:rsidRPr="00720243">
        <w:rPr>
          <w:rFonts w:ascii="Times New Roman" w:hAnsi="Times New Roman"/>
          <w:sz w:val="28"/>
          <w:szCs w:val="28"/>
        </w:rPr>
        <w:t>. Единовр</w:t>
      </w:r>
      <w:r w:rsidR="004A2F5C" w:rsidRPr="00720243">
        <w:rPr>
          <w:rFonts w:ascii="Times New Roman" w:hAnsi="Times New Roman"/>
          <w:sz w:val="28"/>
          <w:szCs w:val="28"/>
        </w:rPr>
        <w:t>еменная выплата в размере двух должностных  окладов</w:t>
      </w:r>
      <w:r w:rsidRPr="00720243">
        <w:rPr>
          <w:rFonts w:ascii="Times New Roman" w:hAnsi="Times New Roman"/>
          <w:sz w:val="28"/>
          <w:szCs w:val="28"/>
        </w:rPr>
        <w:t xml:space="preserve"> за календарный год производится  при предоставлении работнику ежегодного оплачиваемого отпуска (далее - отпуск).</w:t>
      </w:r>
    </w:p>
    <w:p w:rsidR="00DA4BCD" w:rsidRPr="00720243" w:rsidRDefault="00DA4BCD" w:rsidP="0022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/>
          <w:sz w:val="28"/>
          <w:szCs w:val="28"/>
        </w:rPr>
        <w:t xml:space="preserve">В случае разделения ежегодного оплачиваемого отпуска в установленном порядке на части, единовременная выплата выплачивается либо к одной из частей отпуска, составляющей не менее 14 календарных дней, либо </w:t>
      </w:r>
      <w:r w:rsidRPr="00720243">
        <w:rPr>
          <w:rFonts w:ascii="Times New Roman" w:hAnsi="Times New Roman" w:cs="Times New Roman"/>
          <w:sz w:val="28"/>
          <w:szCs w:val="28"/>
        </w:rPr>
        <w:t xml:space="preserve">по желанию работника может быть поделена на 2 части </w:t>
      </w:r>
      <w:r w:rsidR="004E6E8C" w:rsidRPr="004E6E8C">
        <w:rPr>
          <w:rFonts w:ascii="Times New Roman" w:hAnsi="Times New Roman" w:cs="Times New Roman"/>
          <w:sz w:val="28"/>
          <w:szCs w:val="28"/>
        </w:rPr>
        <w:t>в размере 1 оклада каждая, одновременно с разделением на части отпуска</w:t>
      </w:r>
      <w:r w:rsidRPr="00720243">
        <w:rPr>
          <w:rFonts w:ascii="Times New Roman" w:hAnsi="Times New Roman" w:cs="Times New Roman"/>
          <w:sz w:val="28"/>
          <w:szCs w:val="28"/>
        </w:rPr>
        <w:t>,</w:t>
      </w:r>
      <w:r w:rsidRPr="00720243">
        <w:rPr>
          <w:rFonts w:ascii="Times New Roman" w:hAnsi="Times New Roman"/>
          <w:sz w:val="28"/>
          <w:szCs w:val="28"/>
        </w:rPr>
        <w:t xml:space="preserve"> составляющие не менее 14 календарных дней каждая,</w:t>
      </w:r>
      <w:r w:rsidRPr="00720243">
        <w:rPr>
          <w:rFonts w:ascii="Times New Roman" w:hAnsi="Times New Roman" w:cs="Times New Roman"/>
          <w:sz w:val="28"/>
          <w:szCs w:val="28"/>
        </w:rPr>
        <w:t xml:space="preserve"> </w:t>
      </w:r>
      <w:r w:rsidRPr="00720243">
        <w:rPr>
          <w:rFonts w:ascii="Times New Roman" w:hAnsi="Times New Roman"/>
          <w:sz w:val="28"/>
          <w:szCs w:val="28"/>
        </w:rPr>
        <w:t xml:space="preserve">на основании заявления работника и распоряжения (приказа) руководителя. </w:t>
      </w:r>
    </w:p>
    <w:p w:rsidR="00DA4BCD" w:rsidRPr="00720243" w:rsidRDefault="00DA4BCD" w:rsidP="00223B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5</w:t>
      </w:r>
      <w:r w:rsidR="004E6E8C">
        <w:rPr>
          <w:rFonts w:ascii="Times New Roman" w:hAnsi="Times New Roman" w:cs="Times New Roman"/>
          <w:sz w:val="28"/>
          <w:szCs w:val="28"/>
        </w:rPr>
        <w:t>2</w:t>
      </w:r>
      <w:r w:rsidRPr="00720243">
        <w:rPr>
          <w:rFonts w:ascii="Times New Roman" w:hAnsi="Times New Roman" w:cs="Times New Roman"/>
          <w:sz w:val="28"/>
          <w:szCs w:val="28"/>
        </w:rPr>
        <w:t>. При определении суммы единовременной выплаты при предоставлении ежегодного оплачиваемого отпуска в расчет принимается должностной оклад работника, получаемый им на момент издания распоряжения (приказа).</w:t>
      </w:r>
    </w:p>
    <w:p w:rsidR="00DA4BCD" w:rsidRPr="00720243" w:rsidRDefault="00236D90" w:rsidP="00223B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5</w:t>
      </w:r>
      <w:r w:rsidR="004E6E8C">
        <w:rPr>
          <w:rFonts w:ascii="Times New Roman" w:hAnsi="Times New Roman" w:cs="Times New Roman"/>
          <w:sz w:val="28"/>
          <w:szCs w:val="28"/>
        </w:rPr>
        <w:t>3</w:t>
      </w:r>
      <w:r w:rsidR="00DA4BCD" w:rsidRPr="00720243">
        <w:rPr>
          <w:rFonts w:ascii="Times New Roman" w:hAnsi="Times New Roman" w:cs="Times New Roman"/>
          <w:sz w:val="28"/>
          <w:szCs w:val="28"/>
        </w:rPr>
        <w:t>. Единовременная выплата к отпуску выплачивается с начислением районного коэффициента и  учитывается при расчете среднего заработка.</w:t>
      </w:r>
    </w:p>
    <w:p w:rsidR="00DA4BCD" w:rsidRPr="00720243" w:rsidRDefault="00DA4BCD" w:rsidP="00223B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5</w:t>
      </w:r>
      <w:r w:rsidR="004E6E8C">
        <w:rPr>
          <w:rFonts w:ascii="Times New Roman" w:hAnsi="Times New Roman" w:cs="Times New Roman"/>
          <w:sz w:val="28"/>
          <w:szCs w:val="28"/>
        </w:rPr>
        <w:t>4</w:t>
      </w:r>
      <w:r w:rsidRPr="00720243">
        <w:rPr>
          <w:rFonts w:ascii="Times New Roman" w:hAnsi="Times New Roman" w:cs="Times New Roman"/>
          <w:sz w:val="28"/>
          <w:szCs w:val="28"/>
        </w:rPr>
        <w:t>. Если работник не отработал полный финансовый год (в случае поступления на работу в течение года или увольнения в течение года), сумма единовременной выплаты к отпуску исчисляется пропорционально отработанному времени.</w:t>
      </w:r>
    </w:p>
    <w:p w:rsidR="00DA4BCD" w:rsidRPr="00720243" w:rsidRDefault="00DA4BCD" w:rsidP="00223B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5</w:t>
      </w:r>
      <w:r w:rsidR="004E6E8C">
        <w:rPr>
          <w:rFonts w:ascii="Times New Roman" w:hAnsi="Times New Roman" w:cs="Times New Roman"/>
          <w:sz w:val="28"/>
          <w:szCs w:val="28"/>
        </w:rPr>
        <w:t>5</w:t>
      </w:r>
      <w:r w:rsidRPr="00720243">
        <w:rPr>
          <w:rFonts w:ascii="Times New Roman" w:hAnsi="Times New Roman" w:cs="Times New Roman"/>
          <w:sz w:val="28"/>
          <w:szCs w:val="28"/>
        </w:rPr>
        <w:t>. В случае увольнения работника до окончания финансового года производится перерасчет выплаченной единовременной выплаты при предоставлении ежегодного оплачиваемого отпуска пропорционально отработанному времени в расчетном году (в полных месяцах), включая месяц, в котором произошло увольнение и удержание излишне выплаченной суммы единовременной выплаты при предоставлении ежегодного оплачиваемого отпуска.</w:t>
      </w:r>
    </w:p>
    <w:p w:rsidR="00DA4BCD" w:rsidRPr="00720243" w:rsidRDefault="00DA4BCD" w:rsidP="00223B8D">
      <w:pPr>
        <w:ind w:firstLine="567"/>
        <w:rPr>
          <w:rFonts w:ascii="Times New Roman" w:hAnsi="Times New Roman"/>
          <w:sz w:val="28"/>
          <w:szCs w:val="28"/>
        </w:rPr>
      </w:pPr>
      <w:r w:rsidRPr="00720243">
        <w:rPr>
          <w:rFonts w:ascii="Times New Roman" w:hAnsi="Times New Roman"/>
          <w:sz w:val="28"/>
          <w:szCs w:val="28"/>
        </w:rPr>
        <w:t>5</w:t>
      </w:r>
      <w:r w:rsidR="004E6E8C">
        <w:rPr>
          <w:rFonts w:ascii="Times New Roman" w:hAnsi="Times New Roman"/>
          <w:sz w:val="28"/>
          <w:szCs w:val="28"/>
        </w:rPr>
        <w:t>6</w:t>
      </w:r>
      <w:r w:rsidRPr="00720243">
        <w:rPr>
          <w:rFonts w:ascii="Times New Roman" w:hAnsi="Times New Roman"/>
          <w:sz w:val="28"/>
          <w:szCs w:val="28"/>
        </w:rPr>
        <w:t>. В случае если работник не использовал в течение текущего финансового года своего права на отпуск, данная единовременная выплата к отпуску производится ему в конце года на основании его заявления.</w:t>
      </w:r>
    </w:p>
    <w:p w:rsidR="00DA4BCD" w:rsidRPr="00720243" w:rsidRDefault="00DA4BCD" w:rsidP="00223B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Перенос единовременной выплаты на следующий календарный год не допускается.</w:t>
      </w:r>
    </w:p>
    <w:p w:rsidR="00DA4BCD" w:rsidRPr="00720243" w:rsidRDefault="00DA4BCD" w:rsidP="00223B8D">
      <w:pPr>
        <w:ind w:firstLine="567"/>
        <w:rPr>
          <w:rFonts w:ascii="Times New Roman" w:hAnsi="Times New Roman"/>
          <w:sz w:val="28"/>
          <w:szCs w:val="28"/>
        </w:rPr>
      </w:pPr>
      <w:r w:rsidRPr="00720243">
        <w:rPr>
          <w:rFonts w:ascii="Times New Roman" w:hAnsi="Times New Roman"/>
          <w:sz w:val="28"/>
          <w:szCs w:val="28"/>
        </w:rPr>
        <w:t>5</w:t>
      </w:r>
      <w:r w:rsidR="004E6E8C">
        <w:rPr>
          <w:rFonts w:ascii="Times New Roman" w:hAnsi="Times New Roman"/>
          <w:sz w:val="28"/>
          <w:szCs w:val="28"/>
        </w:rPr>
        <w:t>7</w:t>
      </w:r>
      <w:r w:rsidRPr="00720243">
        <w:rPr>
          <w:rFonts w:ascii="Times New Roman" w:hAnsi="Times New Roman"/>
          <w:sz w:val="28"/>
          <w:szCs w:val="28"/>
        </w:rPr>
        <w:t>. В случае увеличения должностных окладов работников в течение года начисленная и выплаченная сумма единовременной выплаты до увеличения индексируется на коэффициент увеличения.</w:t>
      </w:r>
    </w:p>
    <w:p w:rsidR="001F36AF" w:rsidRPr="00720243" w:rsidRDefault="00223B8D" w:rsidP="00B12022">
      <w:pPr>
        <w:spacing w:before="120" w:after="120"/>
        <w:ind w:left="2160"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7</w:t>
      </w:r>
      <w:r w:rsidR="001F36AF" w:rsidRPr="00720243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28330E" w:rsidRPr="00720243" w:rsidRDefault="00CA4A59" w:rsidP="00283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26"/>
      <w:bookmarkEnd w:id="25"/>
      <w:r w:rsidRPr="00720243">
        <w:rPr>
          <w:rFonts w:ascii="Times New Roman" w:hAnsi="Times New Roman" w:cs="Times New Roman"/>
          <w:sz w:val="28"/>
          <w:szCs w:val="28"/>
        </w:rPr>
        <w:t>5</w:t>
      </w:r>
      <w:r w:rsidR="004E6E8C">
        <w:rPr>
          <w:rFonts w:ascii="Times New Roman" w:hAnsi="Times New Roman" w:cs="Times New Roman"/>
          <w:sz w:val="28"/>
          <w:szCs w:val="28"/>
        </w:rPr>
        <w:t>8</w:t>
      </w:r>
      <w:r w:rsidR="002D6057" w:rsidRPr="00720243">
        <w:rPr>
          <w:rFonts w:ascii="Times New Roman" w:hAnsi="Times New Roman" w:cs="Times New Roman"/>
          <w:sz w:val="28"/>
          <w:szCs w:val="28"/>
        </w:rPr>
        <w:t xml:space="preserve">. </w:t>
      </w:r>
      <w:r w:rsidR="0028330E" w:rsidRPr="00720243">
        <w:rPr>
          <w:rFonts w:ascii="Times New Roman" w:hAnsi="Times New Roman" w:cs="Times New Roman"/>
          <w:sz w:val="28"/>
          <w:szCs w:val="28"/>
        </w:rPr>
        <w:t xml:space="preserve">Штатное расписание утверждается руководителем органа местного самоуправления </w:t>
      </w:r>
      <w:r w:rsidR="004E6E8C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28330E" w:rsidRPr="00720243">
        <w:rPr>
          <w:rFonts w:ascii="Times New Roman" w:hAnsi="Times New Roman" w:cs="Times New Roman"/>
          <w:sz w:val="28"/>
          <w:szCs w:val="28"/>
        </w:rPr>
        <w:t xml:space="preserve">, и включает в себя все профессии рабочих, занятых обслуживанием </w:t>
      </w:r>
      <w:r w:rsidR="004E6E8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28330E" w:rsidRPr="00720243">
        <w:rPr>
          <w:rFonts w:ascii="Times New Roman" w:hAnsi="Times New Roman" w:cs="Times New Roman"/>
          <w:sz w:val="28"/>
          <w:szCs w:val="28"/>
        </w:rPr>
        <w:t>.</w:t>
      </w:r>
    </w:p>
    <w:p w:rsidR="003C091C" w:rsidRPr="00720243" w:rsidRDefault="004E6E8C" w:rsidP="00B120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2D6057" w:rsidRPr="00720243">
        <w:rPr>
          <w:rFonts w:ascii="Times New Roman" w:hAnsi="Times New Roman" w:cs="Times New Roman"/>
          <w:sz w:val="28"/>
          <w:szCs w:val="28"/>
        </w:rPr>
        <w:t xml:space="preserve">. </w:t>
      </w:r>
      <w:r w:rsidR="003C091C" w:rsidRPr="00720243">
        <w:rPr>
          <w:rFonts w:ascii="Times New Roman" w:hAnsi="Times New Roman" w:cs="Times New Roman"/>
          <w:sz w:val="28"/>
          <w:szCs w:val="28"/>
        </w:rPr>
        <w:t xml:space="preserve">Фонд оплаты труда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3C091C" w:rsidRPr="00720243">
        <w:rPr>
          <w:rFonts w:ascii="Times New Roman" w:hAnsi="Times New Roman" w:cs="Times New Roman"/>
          <w:sz w:val="28"/>
          <w:szCs w:val="28"/>
        </w:rPr>
        <w:t xml:space="preserve"> для работников, предусмотренных настоящим Положением, формируется на календарный год, исходя из объема лимитов бюджетных обязательств.</w:t>
      </w:r>
    </w:p>
    <w:p w:rsidR="003C091C" w:rsidRPr="00720243" w:rsidRDefault="002D6057" w:rsidP="00B120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6</w:t>
      </w:r>
      <w:r w:rsidR="004E6E8C">
        <w:rPr>
          <w:rFonts w:ascii="Times New Roman" w:hAnsi="Times New Roman" w:cs="Times New Roman"/>
          <w:sz w:val="28"/>
          <w:szCs w:val="28"/>
        </w:rPr>
        <w:t>0</w:t>
      </w:r>
      <w:r w:rsidRPr="00720243">
        <w:rPr>
          <w:rFonts w:ascii="Times New Roman" w:hAnsi="Times New Roman" w:cs="Times New Roman"/>
          <w:sz w:val="28"/>
          <w:szCs w:val="28"/>
        </w:rPr>
        <w:t xml:space="preserve">. </w:t>
      </w:r>
      <w:r w:rsidR="002D5251" w:rsidRPr="00720243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3C091C" w:rsidRPr="0072024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E6E8C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063027" w:rsidRPr="00720243">
        <w:rPr>
          <w:rFonts w:ascii="Times New Roman" w:hAnsi="Times New Roman" w:cs="Times New Roman"/>
          <w:sz w:val="28"/>
          <w:szCs w:val="28"/>
        </w:rPr>
        <w:t xml:space="preserve"> </w:t>
      </w:r>
      <w:r w:rsidR="003C091C" w:rsidRPr="00720243">
        <w:rPr>
          <w:rFonts w:ascii="Times New Roman" w:hAnsi="Times New Roman" w:cs="Times New Roman"/>
          <w:sz w:val="28"/>
          <w:szCs w:val="28"/>
        </w:rPr>
        <w:t>при формировании фонда оплаты труда работников, предусмотренных настоящим Положением, сверх средств, направляемых для выплаты окладов, предусматривают следующие средства для выплаты работникам (в расчете на год):</w:t>
      </w:r>
    </w:p>
    <w:p w:rsidR="003C091C" w:rsidRPr="00720243" w:rsidRDefault="003C091C" w:rsidP="00B120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1) выплаты персона</w:t>
      </w:r>
      <w:r w:rsidR="00BB2F39" w:rsidRPr="00720243">
        <w:rPr>
          <w:rFonts w:ascii="Times New Roman" w:hAnsi="Times New Roman" w:cs="Times New Roman"/>
          <w:sz w:val="28"/>
          <w:szCs w:val="28"/>
        </w:rPr>
        <w:t xml:space="preserve">льных повышающих коэффициентов </w:t>
      </w:r>
      <w:r w:rsidRPr="00720243">
        <w:rPr>
          <w:rFonts w:ascii="Times New Roman" w:hAnsi="Times New Roman" w:cs="Times New Roman"/>
          <w:sz w:val="28"/>
          <w:szCs w:val="28"/>
        </w:rPr>
        <w:t>- в размере 7 окладов;</w:t>
      </w:r>
    </w:p>
    <w:p w:rsidR="003C091C" w:rsidRPr="00720243" w:rsidRDefault="003C091C" w:rsidP="00B120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2) ежемесячной надбавки за интенсивность работы:</w:t>
      </w:r>
    </w:p>
    <w:p w:rsidR="003C091C" w:rsidRPr="00720243" w:rsidRDefault="003C091C" w:rsidP="00B120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работникам 5 - 6 квалификационных разрядов - в размере 9,6 оклада;</w:t>
      </w:r>
    </w:p>
    <w:p w:rsidR="003C091C" w:rsidRPr="00720243" w:rsidRDefault="003C091C" w:rsidP="00B120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работникам 3 - 4 квалификационных разрядов - в размере 7,2 оклада;</w:t>
      </w:r>
    </w:p>
    <w:p w:rsidR="003C091C" w:rsidRPr="00720243" w:rsidRDefault="003C091C" w:rsidP="00B120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работникам 1 - 2 квалификационных разрядов - в размере 6 окладов;</w:t>
      </w:r>
    </w:p>
    <w:p w:rsidR="003C091C" w:rsidRPr="00720243" w:rsidRDefault="00CF1930" w:rsidP="00B120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091C" w:rsidRPr="00720243">
        <w:rPr>
          <w:rFonts w:ascii="Times New Roman" w:hAnsi="Times New Roman" w:cs="Times New Roman"/>
          <w:sz w:val="28"/>
          <w:szCs w:val="28"/>
        </w:rPr>
        <w:t>) ежемесячной надбавки к должностному окладу за выслугу лет - в размере 2</w:t>
      </w:r>
      <w:r w:rsidR="00850A4F" w:rsidRPr="00720243">
        <w:rPr>
          <w:rFonts w:ascii="Times New Roman" w:hAnsi="Times New Roman" w:cs="Times New Roman"/>
          <w:sz w:val="28"/>
          <w:szCs w:val="28"/>
        </w:rPr>
        <w:t xml:space="preserve"> </w:t>
      </w:r>
      <w:r w:rsidR="003C091C" w:rsidRPr="00720243">
        <w:rPr>
          <w:rFonts w:ascii="Times New Roman" w:hAnsi="Times New Roman" w:cs="Times New Roman"/>
          <w:sz w:val="28"/>
          <w:szCs w:val="28"/>
        </w:rPr>
        <w:t>окладов;</w:t>
      </w:r>
    </w:p>
    <w:p w:rsidR="00A96BA1" w:rsidRPr="00720243" w:rsidRDefault="00CF1930" w:rsidP="00A96BA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091C" w:rsidRPr="00720243">
        <w:rPr>
          <w:rFonts w:ascii="Times New Roman" w:hAnsi="Times New Roman" w:cs="Times New Roman"/>
          <w:sz w:val="28"/>
          <w:szCs w:val="28"/>
        </w:rPr>
        <w:t xml:space="preserve">) </w:t>
      </w:r>
      <w:r w:rsidR="00A96BA1" w:rsidRPr="00720243">
        <w:rPr>
          <w:rFonts w:ascii="Times New Roman" w:hAnsi="Times New Roman" w:cs="Times New Roman"/>
          <w:sz w:val="28"/>
          <w:szCs w:val="28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6BA1" w:rsidRPr="00720243">
        <w:rPr>
          <w:rFonts w:ascii="Times New Roman" w:hAnsi="Times New Roman" w:cs="Times New Roman"/>
          <w:sz w:val="28"/>
          <w:szCs w:val="28"/>
        </w:rPr>
        <w:t xml:space="preserve"> </w:t>
      </w:r>
      <w:r w:rsidRPr="00720243">
        <w:rPr>
          <w:rFonts w:ascii="Times New Roman" w:hAnsi="Times New Roman" w:cs="Times New Roman"/>
          <w:sz w:val="28"/>
          <w:szCs w:val="28"/>
        </w:rPr>
        <w:t>поощрение за качество работы</w:t>
      </w:r>
      <w:r w:rsidR="00A96BA1" w:rsidRPr="00720243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="004543B4">
        <w:rPr>
          <w:rFonts w:ascii="Times New Roman" w:hAnsi="Times New Roman" w:cs="Times New Roman"/>
          <w:sz w:val="28"/>
          <w:szCs w:val="28"/>
        </w:rPr>
        <w:t>14</w:t>
      </w:r>
      <w:r w:rsidR="00A96BA1" w:rsidRPr="00720243">
        <w:rPr>
          <w:rFonts w:ascii="Times New Roman" w:hAnsi="Times New Roman" w:cs="Times New Roman"/>
          <w:sz w:val="28"/>
          <w:szCs w:val="28"/>
        </w:rPr>
        <w:t xml:space="preserve"> окладов;</w:t>
      </w:r>
    </w:p>
    <w:p w:rsidR="00A96BA1" w:rsidRPr="00720243" w:rsidRDefault="00CF1930" w:rsidP="00A96BA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091C" w:rsidRPr="00720243">
        <w:rPr>
          <w:rFonts w:ascii="Times New Roman" w:hAnsi="Times New Roman" w:cs="Times New Roman"/>
          <w:sz w:val="28"/>
          <w:szCs w:val="28"/>
        </w:rPr>
        <w:t xml:space="preserve">) </w:t>
      </w:r>
      <w:r w:rsidR="00A96BA1" w:rsidRPr="00720243">
        <w:rPr>
          <w:rFonts w:ascii="Times New Roman" w:hAnsi="Times New Roman" w:cs="Times New Roman"/>
          <w:sz w:val="28"/>
          <w:szCs w:val="28"/>
        </w:rPr>
        <w:t>ежемесячной надбавки, учитывающей особенности деятельности отдельных категорий работников (водителей), - в размере фактически установленной при наличии классности;</w:t>
      </w:r>
    </w:p>
    <w:p w:rsidR="00872338" w:rsidRPr="00720243" w:rsidRDefault="00CF1930" w:rsidP="00B12022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091C" w:rsidRPr="00720243">
        <w:rPr>
          <w:rFonts w:ascii="Times New Roman" w:hAnsi="Times New Roman" w:cs="Times New Roman"/>
          <w:sz w:val="28"/>
          <w:szCs w:val="28"/>
        </w:rPr>
        <w:t xml:space="preserve">) </w:t>
      </w:r>
      <w:r w:rsidR="00872338" w:rsidRPr="00720243">
        <w:rPr>
          <w:rFonts w:ascii="Times New Roman" w:hAnsi="Times New Roman" w:cs="Times New Roman"/>
          <w:sz w:val="28"/>
          <w:szCs w:val="28"/>
        </w:rPr>
        <w:t>повышающий коэффициент за выполнение важных и ответственных работ - в размере 2 окладов;</w:t>
      </w:r>
    </w:p>
    <w:p w:rsidR="00872338" w:rsidRPr="00720243" w:rsidRDefault="00CF1930" w:rsidP="00B120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2338" w:rsidRPr="00720243">
        <w:rPr>
          <w:rFonts w:ascii="Times New Roman" w:hAnsi="Times New Roman" w:cs="Times New Roman"/>
          <w:sz w:val="28"/>
          <w:szCs w:val="28"/>
        </w:rPr>
        <w:t xml:space="preserve">) премии по результатам работы - в размере </w:t>
      </w:r>
      <w:r w:rsidR="004543B4">
        <w:rPr>
          <w:rFonts w:ascii="Times New Roman" w:hAnsi="Times New Roman" w:cs="Times New Roman"/>
          <w:sz w:val="28"/>
          <w:szCs w:val="28"/>
        </w:rPr>
        <w:t>3</w:t>
      </w:r>
      <w:r w:rsidR="00872338" w:rsidRPr="00720243">
        <w:rPr>
          <w:rFonts w:ascii="Times New Roman" w:hAnsi="Times New Roman" w:cs="Times New Roman"/>
          <w:sz w:val="28"/>
          <w:szCs w:val="28"/>
        </w:rPr>
        <w:t xml:space="preserve"> окладов;</w:t>
      </w:r>
    </w:p>
    <w:p w:rsidR="003C091C" w:rsidRPr="00720243" w:rsidRDefault="00CF1930" w:rsidP="00B120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091C" w:rsidRPr="00720243">
        <w:rPr>
          <w:rFonts w:ascii="Times New Roman" w:hAnsi="Times New Roman" w:cs="Times New Roman"/>
          <w:sz w:val="28"/>
          <w:szCs w:val="28"/>
        </w:rPr>
        <w:t>) надбавки за работу в условиях, отклоняющихся от нормальных, - в размере фактически установленной при наличии таких условий.</w:t>
      </w:r>
    </w:p>
    <w:p w:rsidR="00E94A6C" w:rsidRPr="00720243" w:rsidRDefault="00CF1930" w:rsidP="00E94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4A6C" w:rsidRPr="00720243">
        <w:rPr>
          <w:rFonts w:ascii="Times New Roman" w:hAnsi="Times New Roman" w:cs="Times New Roman"/>
          <w:sz w:val="28"/>
          <w:szCs w:val="28"/>
        </w:rPr>
        <w:t>) матери</w:t>
      </w:r>
      <w:r w:rsidR="00474B9D" w:rsidRPr="00720243">
        <w:rPr>
          <w:rFonts w:ascii="Times New Roman" w:hAnsi="Times New Roman" w:cs="Times New Roman"/>
          <w:sz w:val="28"/>
          <w:szCs w:val="28"/>
        </w:rPr>
        <w:t>альная помощь - в размере двух  окладов</w:t>
      </w:r>
      <w:r w:rsidR="00E94A6C" w:rsidRPr="00720243">
        <w:rPr>
          <w:rFonts w:ascii="Times New Roman" w:hAnsi="Times New Roman" w:cs="Times New Roman"/>
          <w:sz w:val="28"/>
          <w:szCs w:val="28"/>
        </w:rPr>
        <w:t>;</w:t>
      </w:r>
    </w:p>
    <w:p w:rsidR="00E94A6C" w:rsidRPr="00720243" w:rsidRDefault="00E94A6C" w:rsidP="00E94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1</w:t>
      </w:r>
      <w:r w:rsidR="00CF1930">
        <w:rPr>
          <w:rFonts w:ascii="Times New Roman" w:hAnsi="Times New Roman" w:cs="Times New Roman"/>
          <w:sz w:val="28"/>
          <w:szCs w:val="28"/>
        </w:rPr>
        <w:t>0</w:t>
      </w:r>
      <w:r w:rsidRPr="00720243">
        <w:rPr>
          <w:rFonts w:ascii="Times New Roman" w:hAnsi="Times New Roman" w:cs="Times New Roman"/>
          <w:sz w:val="28"/>
          <w:szCs w:val="28"/>
        </w:rPr>
        <w:t>) единовременная выплата при предоставлении ежегодного оплачиваемого отпуска - в размере двух окладов;</w:t>
      </w:r>
    </w:p>
    <w:p w:rsidR="001F36AF" w:rsidRPr="00720243" w:rsidRDefault="002D6057" w:rsidP="002D60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6</w:t>
      </w:r>
      <w:r w:rsidR="004543B4">
        <w:rPr>
          <w:rFonts w:ascii="Times New Roman" w:hAnsi="Times New Roman" w:cs="Times New Roman"/>
          <w:sz w:val="28"/>
          <w:szCs w:val="28"/>
        </w:rPr>
        <w:t>1</w:t>
      </w:r>
      <w:r w:rsidRPr="00720243">
        <w:rPr>
          <w:rFonts w:ascii="Times New Roman" w:hAnsi="Times New Roman" w:cs="Times New Roman"/>
          <w:sz w:val="28"/>
          <w:szCs w:val="28"/>
        </w:rPr>
        <w:t>.</w:t>
      </w:r>
      <w:r w:rsidR="00E84456" w:rsidRPr="00720243">
        <w:rPr>
          <w:rFonts w:ascii="Times New Roman" w:hAnsi="Times New Roman" w:cs="Times New Roman"/>
          <w:sz w:val="28"/>
          <w:szCs w:val="28"/>
        </w:rPr>
        <w:t xml:space="preserve"> </w:t>
      </w:r>
      <w:r w:rsidR="003C091C" w:rsidRPr="00720243">
        <w:rPr>
          <w:rFonts w:ascii="Times New Roman" w:hAnsi="Times New Roman" w:cs="Times New Roman"/>
          <w:sz w:val="28"/>
          <w:szCs w:val="28"/>
        </w:rPr>
        <w:t>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28330E" w:rsidRPr="00720243" w:rsidRDefault="002D6057" w:rsidP="002D6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6</w:t>
      </w:r>
      <w:r w:rsidR="004543B4">
        <w:rPr>
          <w:rFonts w:ascii="Times New Roman" w:hAnsi="Times New Roman" w:cs="Times New Roman"/>
          <w:sz w:val="28"/>
          <w:szCs w:val="28"/>
        </w:rPr>
        <w:t>2</w:t>
      </w:r>
      <w:r w:rsidRPr="00720243">
        <w:rPr>
          <w:rFonts w:ascii="Times New Roman" w:hAnsi="Times New Roman" w:cs="Times New Roman"/>
          <w:sz w:val="28"/>
          <w:szCs w:val="28"/>
        </w:rPr>
        <w:t xml:space="preserve">. </w:t>
      </w:r>
      <w:r w:rsidR="0028330E" w:rsidRPr="00720243">
        <w:rPr>
          <w:rFonts w:ascii="Times New Roman" w:hAnsi="Times New Roman" w:cs="Times New Roman"/>
          <w:sz w:val="28"/>
          <w:szCs w:val="28"/>
        </w:rPr>
        <w:t>За счет экономии фонда оплаты труда работникам может оказываться материальная помощь в размере до двух окладов в год в связи со стихийным бедствием,</w:t>
      </w:r>
      <w:r w:rsidR="00FE322C" w:rsidRPr="00720243">
        <w:rPr>
          <w:rFonts w:ascii="Times New Roman" w:hAnsi="Times New Roman" w:cs="Times New Roman"/>
          <w:sz w:val="28"/>
          <w:szCs w:val="28"/>
        </w:rPr>
        <w:t xml:space="preserve"> пожаром,</w:t>
      </w:r>
      <w:r w:rsidR="0028330E" w:rsidRPr="00720243">
        <w:rPr>
          <w:rFonts w:ascii="Times New Roman" w:hAnsi="Times New Roman" w:cs="Times New Roman"/>
          <w:sz w:val="28"/>
          <w:szCs w:val="28"/>
        </w:rPr>
        <w:t xml:space="preserve"> болезнью работника и его близких родственников, смертью </w:t>
      </w:r>
      <w:r w:rsidR="00FE322C" w:rsidRPr="00720243">
        <w:rPr>
          <w:rFonts w:ascii="Times New Roman" w:hAnsi="Times New Roman" w:cs="Times New Roman"/>
          <w:sz w:val="28"/>
          <w:szCs w:val="28"/>
        </w:rPr>
        <w:t xml:space="preserve">близких </w:t>
      </w:r>
      <w:r w:rsidR="0028330E" w:rsidRPr="00720243">
        <w:rPr>
          <w:rFonts w:ascii="Times New Roman" w:hAnsi="Times New Roman" w:cs="Times New Roman"/>
          <w:sz w:val="28"/>
          <w:szCs w:val="28"/>
        </w:rPr>
        <w:t xml:space="preserve">родственников. Решение об оказании материальной помощи и ее конкретных размерах принимает руководитель соответствующего органа местного самоуправления, </w:t>
      </w:r>
      <w:r w:rsidR="00FE322C" w:rsidRPr="00720243">
        <w:rPr>
          <w:rFonts w:ascii="Times New Roman" w:hAnsi="Times New Roman" w:cs="Times New Roman"/>
          <w:sz w:val="28"/>
          <w:szCs w:val="28"/>
        </w:rPr>
        <w:t xml:space="preserve">(структурного подразделения администрации Сосновского муниципального района, являющегося юридическим лицом) </w:t>
      </w:r>
      <w:r w:rsidR="0028330E" w:rsidRPr="00720243">
        <w:rPr>
          <w:rFonts w:ascii="Times New Roman" w:hAnsi="Times New Roman" w:cs="Times New Roman"/>
          <w:sz w:val="28"/>
          <w:szCs w:val="28"/>
        </w:rPr>
        <w:t>на основании письменного заявления работника.</w:t>
      </w:r>
    </w:p>
    <w:p w:rsidR="0028330E" w:rsidRPr="00720243" w:rsidRDefault="0028330E" w:rsidP="00B120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8" w:name="sub_127"/>
      <w:bookmarkEnd w:id="27"/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43B4" w:rsidRDefault="004543B4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64258D" w:rsidRPr="00720243" w:rsidRDefault="00E84456" w:rsidP="00223B8D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72024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r w:rsidR="00223B8D" w:rsidRPr="0072024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риложение</w:t>
      </w:r>
      <w:r w:rsidR="001F36AF" w:rsidRPr="0072024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1</w:t>
      </w:r>
      <w:bookmarkEnd w:id="28"/>
      <w:r w:rsidR="001F36AF" w:rsidRPr="0072024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1F36AF" w:rsidRPr="00720243" w:rsidRDefault="001F36AF" w:rsidP="00223B8D">
      <w:pPr>
        <w:ind w:left="3969" w:firstLine="0"/>
        <w:jc w:val="right"/>
        <w:rPr>
          <w:rFonts w:ascii="Times New Roman" w:hAnsi="Times New Roman" w:cs="Times New Roman"/>
          <w:sz w:val="26"/>
          <w:szCs w:val="26"/>
        </w:rPr>
      </w:pPr>
      <w:r w:rsidRPr="0072024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к </w:t>
      </w:r>
      <w:hyperlink w:anchor="sub_1" w:history="1">
        <w:r w:rsidRPr="00720243"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Положению</w:t>
        </w:r>
      </w:hyperlink>
      <w:r w:rsidR="0064258D" w:rsidRPr="0072024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3D7DCA" w:rsidRPr="00720243">
        <w:rPr>
          <w:rFonts w:ascii="Times New Roman" w:hAnsi="Times New Roman" w:cs="Times New Roman"/>
          <w:sz w:val="26"/>
          <w:szCs w:val="26"/>
        </w:rPr>
        <w:t xml:space="preserve">об оплате труда работников, занятых обслуживанием органов местного самоуправления </w:t>
      </w:r>
      <w:r w:rsidR="00554665">
        <w:rPr>
          <w:rFonts w:ascii="Times New Roman" w:hAnsi="Times New Roman" w:cs="Times New Roman"/>
          <w:sz w:val="26"/>
          <w:szCs w:val="26"/>
        </w:rPr>
        <w:t>Мирненского сельского поселения</w:t>
      </w:r>
    </w:p>
    <w:p w:rsidR="00223B8D" w:rsidRPr="00720243" w:rsidRDefault="00223B8D" w:rsidP="00223B8D">
      <w:pPr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94F6D" w:rsidRPr="00720243" w:rsidRDefault="00894F6D" w:rsidP="00894F6D">
      <w:pPr>
        <w:pStyle w:val="1"/>
        <w:numPr>
          <w:ilvl w:val="0"/>
          <w:numId w:val="1"/>
        </w:numPr>
        <w:rPr>
          <w:rFonts w:ascii="Times New Roman" w:hAnsi="Times New Roman"/>
          <w:b w:val="0"/>
          <w:sz w:val="26"/>
          <w:szCs w:val="26"/>
        </w:rPr>
      </w:pPr>
      <w:r w:rsidRPr="00720243">
        <w:rPr>
          <w:rFonts w:ascii="Times New Roman" w:hAnsi="Times New Roman"/>
          <w:b w:val="0"/>
          <w:sz w:val="28"/>
          <w:szCs w:val="28"/>
        </w:rPr>
        <w:t xml:space="preserve">Профессиональная квалификационная группа «Общеотраслевых профессий </w:t>
      </w:r>
      <w:r w:rsidRPr="00720243">
        <w:rPr>
          <w:rFonts w:ascii="Times New Roman" w:hAnsi="Times New Roman"/>
          <w:b w:val="0"/>
          <w:sz w:val="26"/>
          <w:szCs w:val="26"/>
        </w:rPr>
        <w:t>рабочих первого уровня»: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6804"/>
        <w:gridCol w:w="1134"/>
      </w:tblGrid>
      <w:tr w:rsidR="00894F6D" w:rsidRPr="00720243" w:rsidTr="00894F6D">
        <w:trPr>
          <w:trHeight w:val="651"/>
        </w:trPr>
        <w:tc>
          <w:tcPr>
            <w:tcW w:w="2235" w:type="dxa"/>
            <w:vAlign w:val="center"/>
          </w:tcPr>
          <w:p w:rsidR="00894F6D" w:rsidRPr="00720243" w:rsidRDefault="00894F6D" w:rsidP="00894F6D">
            <w:pPr>
              <w:ind w:left="-120" w:right="-108"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Квалификацион-ные уровни</w:t>
            </w:r>
          </w:p>
        </w:tc>
        <w:tc>
          <w:tcPr>
            <w:tcW w:w="6804" w:type="dxa"/>
            <w:vAlign w:val="center"/>
          </w:tcPr>
          <w:p w:rsidR="00894F6D" w:rsidRPr="00720243" w:rsidRDefault="00894F6D" w:rsidP="00420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Профессии рабочих</w:t>
            </w:r>
          </w:p>
        </w:tc>
        <w:tc>
          <w:tcPr>
            <w:tcW w:w="1134" w:type="dxa"/>
            <w:vAlign w:val="center"/>
          </w:tcPr>
          <w:p w:rsidR="00894F6D" w:rsidRPr="00720243" w:rsidRDefault="00894F6D" w:rsidP="00894F6D">
            <w:pPr>
              <w:ind w:lef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Размер оклада (руб.)</w:t>
            </w:r>
          </w:p>
        </w:tc>
      </w:tr>
      <w:tr w:rsidR="00894F6D" w:rsidRPr="00720243" w:rsidTr="00894F6D">
        <w:trPr>
          <w:trHeight w:val="3582"/>
        </w:trPr>
        <w:tc>
          <w:tcPr>
            <w:tcW w:w="2235" w:type="dxa"/>
          </w:tcPr>
          <w:p w:rsidR="00894F6D" w:rsidRPr="00720243" w:rsidRDefault="00894F6D" w:rsidP="00894F6D">
            <w:pPr>
              <w:ind w:left="-142" w:right="-108"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F6D" w:rsidRPr="00720243" w:rsidRDefault="00894F6D" w:rsidP="00894F6D">
            <w:pPr>
              <w:ind w:left="-142" w:right="-108"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1 квалификацион-ный уровень</w:t>
            </w:r>
          </w:p>
        </w:tc>
        <w:tc>
          <w:tcPr>
            <w:tcW w:w="6804" w:type="dxa"/>
          </w:tcPr>
          <w:p w:rsidR="00894F6D" w:rsidRPr="00720243" w:rsidRDefault="00894F6D" w:rsidP="00420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Наименования профессий рабочих, по которым предусмотрено присвоение 1,2,3 квалификационных разрядов в соответствии с Единым тарифно-квалификационным справочником работ и профессий рабочих: подсобный рабочий, рабочий по комплексному обслуживанию и ремонту зданий, сторож (вахтер), уборщик служебных помещений, кладовщик, гардеробщик, дворник</w:t>
            </w:r>
          </w:p>
          <w:p w:rsidR="00894F6D" w:rsidRPr="00720243" w:rsidRDefault="00894F6D" w:rsidP="004208B9">
            <w:pPr>
              <w:ind w:firstLine="555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1-го квалификационного разряда</w:t>
            </w:r>
          </w:p>
          <w:p w:rsidR="00894F6D" w:rsidRPr="00720243" w:rsidRDefault="00894F6D" w:rsidP="004208B9">
            <w:pPr>
              <w:ind w:firstLine="555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2-го квалификационного разряда</w:t>
            </w:r>
          </w:p>
          <w:p w:rsidR="00894F6D" w:rsidRPr="00720243" w:rsidRDefault="00894F6D" w:rsidP="004208B9">
            <w:pPr>
              <w:ind w:firstLine="555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3-го квалификационного разряда</w:t>
            </w:r>
          </w:p>
        </w:tc>
        <w:tc>
          <w:tcPr>
            <w:tcW w:w="1134" w:type="dxa"/>
          </w:tcPr>
          <w:p w:rsidR="00894F6D" w:rsidRPr="00720243" w:rsidRDefault="00894F6D" w:rsidP="00894F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F6D" w:rsidRPr="00720243" w:rsidRDefault="00894F6D" w:rsidP="00894F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F6D" w:rsidRPr="00720243" w:rsidRDefault="00894F6D" w:rsidP="00894F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F6D" w:rsidRPr="00720243" w:rsidRDefault="00894F6D" w:rsidP="00894F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F6D" w:rsidRPr="00720243" w:rsidRDefault="00894F6D" w:rsidP="00894F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F6D" w:rsidRPr="00720243" w:rsidRDefault="00894F6D" w:rsidP="00894F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F6D" w:rsidRPr="00720243" w:rsidRDefault="00894F6D" w:rsidP="00894F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F6D" w:rsidRPr="00720243" w:rsidRDefault="00894F6D" w:rsidP="00894F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F6D" w:rsidRPr="00720243" w:rsidRDefault="00554665" w:rsidP="00894F6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4 133</w:t>
            </w:r>
          </w:p>
          <w:p w:rsidR="00894F6D" w:rsidRPr="00720243" w:rsidRDefault="00554665" w:rsidP="00894F6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4 335</w:t>
            </w:r>
          </w:p>
          <w:p w:rsidR="00894F6D" w:rsidRPr="00720243" w:rsidRDefault="00554665" w:rsidP="00894F6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4 471</w:t>
            </w:r>
          </w:p>
        </w:tc>
      </w:tr>
    </w:tbl>
    <w:p w:rsidR="00894F6D" w:rsidRPr="00720243" w:rsidRDefault="00894F6D" w:rsidP="00894F6D">
      <w:pPr>
        <w:rPr>
          <w:rFonts w:ascii="Times New Roman" w:hAnsi="Times New Roman" w:cs="Times New Roman"/>
          <w:sz w:val="28"/>
          <w:szCs w:val="28"/>
        </w:rPr>
      </w:pPr>
    </w:p>
    <w:p w:rsidR="00894F6D" w:rsidRPr="00720243" w:rsidRDefault="00894F6D" w:rsidP="00894F6D">
      <w:pPr>
        <w:pStyle w:val="1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720243">
        <w:rPr>
          <w:rFonts w:ascii="Times New Roman" w:hAnsi="Times New Roman"/>
          <w:b w:val="0"/>
          <w:sz w:val="28"/>
          <w:szCs w:val="28"/>
        </w:rPr>
        <w:t>Профессиональная квалификационная группа "Общеотраслевые профессии рабочих второго уровня":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6521"/>
        <w:gridCol w:w="1276"/>
      </w:tblGrid>
      <w:tr w:rsidR="00894F6D" w:rsidRPr="00720243" w:rsidTr="004208B9">
        <w:trPr>
          <w:trHeight w:val="641"/>
        </w:trPr>
        <w:tc>
          <w:tcPr>
            <w:tcW w:w="2376" w:type="dxa"/>
            <w:vAlign w:val="center"/>
          </w:tcPr>
          <w:p w:rsidR="00894F6D" w:rsidRPr="00720243" w:rsidRDefault="00894F6D" w:rsidP="00894F6D">
            <w:pPr>
              <w:ind w:left="-120" w:right="-108"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Квалификацион-ные уровни</w:t>
            </w:r>
          </w:p>
        </w:tc>
        <w:tc>
          <w:tcPr>
            <w:tcW w:w="6521" w:type="dxa"/>
            <w:vAlign w:val="center"/>
          </w:tcPr>
          <w:p w:rsidR="00894F6D" w:rsidRPr="00720243" w:rsidRDefault="00894F6D" w:rsidP="00420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Профессии рабочих</w:t>
            </w:r>
          </w:p>
        </w:tc>
        <w:tc>
          <w:tcPr>
            <w:tcW w:w="1276" w:type="dxa"/>
            <w:vAlign w:val="center"/>
          </w:tcPr>
          <w:p w:rsidR="00894F6D" w:rsidRPr="00720243" w:rsidRDefault="00894F6D" w:rsidP="00894F6D">
            <w:pPr>
              <w:ind w:left="-108" w:right="-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</w:p>
          <w:p w:rsidR="00894F6D" w:rsidRPr="00720243" w:rsidRDefault="00894F6D" w:rsidP="00894F6D">
            <w:pPr>
              <w:ind w:left="-108" w:right="-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оклада (руб.)</w:t>
            </w:r>
          </w:p>
        </w:tc>
      </w:tr>
      <w:tr w:rsidR="00894F6D" w:rsidRPr="00720243" w:rsidTr="004208B9">
        <w:trPr>
          <w:trHeight w:val="2685"/>
        </w:trPr>
        <w:tc>
          <w:tcPr>
            <w:tcW w:w="2376" w:type="dxa"/>
          </w:tcPr>
          <w:p w:rsidR="00894F6D" w:rsidRPr="00720243" w:rsidRDefault="00894F6D" w:rsidP="00894F6D">
            <w:pPr>
              <w:ind w:left="-120" w:right="-108" w:hanging="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F6D" w:rsidRPr="00720243" w:rsidRDefault="00894F6D" w:rsidP="00894F6D">
            <w:pPr>
              <w:ind w:left="-120" w:right="-108"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1 квалификацион-ный уровень</w:t>
            </w:r>
          </w:p>
        </w:tc>
        <w:tc>
          <w:tcPr>
            <w:tcW w:w="6521" w:type="dxa"/>
          </w:tcPr>
          <w:p w:rsidR="00894F6D" w:rsidRPr="00720243" w:rsidRDefault="00894F6D" w:rsidP="00894F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 автомобиля, рабочий по комплексному обслуживанию и ремонту зданий, слесарь- электрик по ремонту электрооборудования</w:t>
            </w:r>
          </w:p>
          <w:p w:rsidR="00894F6D" w:rsidRPr="00720243" w:rsidRDefault="00894F6D" w:rsidP="00894F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 xml:space="preserve">  4 квалификационного разряда</w:t>
            </w:r>
          </w:p>
          <w:p w:rsidR="00894F6D" w:rsidRPr="00720243" w:rsidRDefault="00894F6D" w:rsidP="00894F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 xml:space="preserve">  5 квалификационного разряда</w:t>
            </w:r>
          </w:p>
        </w:tc>
        <w:tc>
          <w:tcPr>
            <w:tcW w:w="1276" w:type="dxa"/>
          </w:tcPr>
          <w:p w:rsidR="00894F6D" w:rsidRPr="00720243" w:rsidRDefault="00894F6D" w:rsidP="00894F6D">
            <w:pPr>
              <w:ind w:left="-108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F6D" w:rsidRPr="00720243" w:rsidRDefault="00894F6D" w:rsidP="00894F6D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F6D" w:rsidRPr="00720243" w:rsidRDefault="00894F6D" w:rsidP="00894F6D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F6D" w:rsidRPr="00720243" w:rsidRDefault="00894F6D" w:rsidP="00894F6D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F6D" w:rsidRPr="00720243" w:rsidRDefault="00894F6D" w:rsidP="00894F6D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F6D" w:rsidRPr="00720243" w:rsidRDefault="00894F6D" w:rsidP="00894F6D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F6D" w:rsidRPr="00720243" w:rsidRDefault="00894F6D" w:rsidP="00894F6D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F6D" w:rsidRPr="00720243" w:rsidRDefault="00554665" w:rsidP="00894F6D">
            <w:pPr>
              <w:ind w:lef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5 604</w:t>
            </w:r>
          </w:p>
          <w:p w:rsidR="00894F6D" w:rsidRPr="00720243" w:rsidRDefault="00554665" w:rsidP="00894F6D">
            <w:pPr>
              <w:ind w:lef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6 050</w:t>
            </w:r>
          </w:p>
        </w:tc>
      </w:tr>
      <w:tr w:rsidR="00894F6D" w:rsidRPr="00720243" w:rsidTr="004208B9">
        <w:trPr>
          <w:trHeight w:val="355"/>
        </w:trPr>
        <w:tc>
          <w:tcPr>
            <w:tcW w:w="2376" w:type="dxa"/>
          </w:tcPr>
          <w:p w:rsidR="00894F6D" w:rsidRPr="00720243" w:rsidRDefault="00894F6D" w:rsidP="00894F6D">
            <w:pPr>
              <w:ind w:right="-108"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F6D" w:rsidRPr="00720243" w:rsidRDefault="00894F6D" w:rsidP="00894F6D">
            <w:pPr>
              <w:ind w:right="-108"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2 квалификацион-ный уровень</w:t>
            </w:r>
          </w:p>
        </w:tc>
        <w:tc>
          <w:tcPr>
            <w:tcW w:w="6521" w:type="dxa"/>
          </w:tcPr>
          <w:p w:rsidR="00894F6D" w:rsidRPr="00720243" w:rsidRDefault="00894F6D" w:rsidP="00894F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Наименования профессий рабочих, по которым предусмотрено присвоение 6 квалификационного разряда в соответствии с Единым тарифно-квалификационным справочником работ и профессий рабочих. (Приказ Минздравсоцразвития РФ от 29.05.2008 № 248н «Об утверждении профессиональных квалификационных групп общеотраслевых профессий рабочих»)</w:t>
            </w:r>
          </w:p>
          <w:p w:rsidR="00894F6D" w:rsidRPr="00720243" w:rsidRDefault="00894F6D" w:rsidP="00894F6D">
            <w:p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 xml:space="preserve">  6 квалификационного разряда</w:t>
            </w:r>
          </w:p>
        </w:tc>
        <w:tc>
          <w:tcPr>
            <w:tcW w:w="1276" w:type="dxa"/>
          </w:tcPr>
          <w:p w:rsidR="00894F6D" w:rsidRPr="00720243" w:rsidRDefault="00894F6D" w:rsidP="00894F6D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F6D" w:rsidRPr="00720243" w:rsidRDefault="00894F6D" w:rsidP="00894F6D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F6D" w:rsidRPr="00720243" w:rsidRDefault="00894F6D" w:rsidP="00894F6D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F6D" w:rsidRPr="00720243" w:rsidRDefault="00894F6D" w:rsidP="00894F6D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F6D" w:rsidRPr="00720243" w:rsidRDefault="00894F6D" w:rsidP="00894F6D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F6D" w:rsidRPr="00720243" w:rsidRDefault="00894F6D" w:rsidP="00894F6D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F6D" w:rsidRPr="00720243" w:rsidRDefault="00894F6D" w:rsidP="00894F6D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F6D" w:rsidRPr="00720243" w:rsidRDefault="00894F6D" w:rsidP="00894F6D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F6D" w:rsidRPr="00720243" w:rsidRDefault="00554665" w:rsidP="00894F6D">
            <w:pPr>
              <w:ind w:lef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6 721</w:t>
            </w:r>
          </w:p>
        </w:tc>
      </w:tr>
    </w:tbl>
    <w:p w:rsidR="00554665" w:rsidRDefault="00554665" w:rsidP="001A36DC">
      <w:pPr>
        <w:ind w:left="3969"/>
        <w:jc w:val="right"/>
        <w:rPr>
          <w:rFonts w:ascii="Times New Roman" w:hAnsi="Times New Roman" w:cs="Times New Roman"/>
          <w:sz w:val="26"/>
          <w:szCs w:val="26"/>
        </w:rPr>
      </w:pPr>
    </w:p>
    <w:p w:rsidR="00554665" w:rsidRDefault="00554665" w:rsidP="001A36DC">
      <w:pPr>
        <w:ind w:left="3969"/>
        <w:jc w:val="right"/>
        <w:rPr>
          <w:rFonts w:ascii="Times New Roman" w:hAnsi="Times New Roman" w:cs="Times New Roman"/>
          <w:sz w:val="26"/>
          <w:szCs w:val="26"/>
        </w:rPr>
      </w:pPr>
    </w:p>
    <w:p w:rsidR="007266B3" w:rsidRDefault="007266B3" w:rsidP="001A36DC">
      <w:pPr>
        <w:ind w:left="3969"/>
        <w:jc w:val="right"/>
        <w:rPr>
          <w:rFonts w:ascii="Times New Roman" w:hAnsi="Times New Roman" w:cs="Times New Roman"/>
          <w:sz w:val="26"/>
          <w:szCs w:val="26"/>
        </w:rPr>
      </w:pPr>
    </w:p>
    <w:p w:rsidR="001A36DC" w:rsidRPr="00720243" w:rsidRDefault="001A36DC" w:rsidP="001A36DC">
      <w:pPr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720243">
        <w:rPr>
          <w:rFonts w:ascii="Times New Roman" w:hAnsi="Times New Roman" w:cs="Times New Roman"/>
          <w:sz w:val="26"/>
          <w:szCs w:val="26"/>
        </w:rPr>
        <w:t>П</w:t>
      </w:r>
      <w:r w:rsidR="00223B8D" w:rsidRPr="00720243">
        <w:rPr>
          <w:rFonts w:ascii="Times New Roman" w:hAnsi="Times New Roman" w:cs="Times New Roman"/>
          <w:sz w:val="26"/>
          <w:szCs w:val="26"/>
        </w:rPr>
        <w:t>риложение</w:t>
      </w:r>
      <w:r w:rsidRPr="00720243">
        <w:rPr>
          <w:rFonts w:ascii="Times New Roman" w:hAnsi="Times New Roman" w:cs="Times New Roman"/>
          <w:sz w:val="26"/>
          <w:szCs w:val="26"/>
        </w:rPr>
        <w:t xml:space="preserve"> </w:t>
      </w:r>
      <w:r w:rsidR="00341E9C" w:rsidRPr="00720243">
        <w:rPr>
          <w:rFonts w:ascii="Times New Roman" w:hAnsi="Times New Roman" w:cs="Times New Roman"/>
          <w:sz w:val="26"/>
          <w:szCs w:val="26"/>
        </w:rPr>
        <w:t>2</w:t>
      </w:r>
    </w:p>
    <w:p w:rsidR="00341E9C" w:rsidRPr="00720243" w:rsidRDefault="001A36DC" w:rsidP="0064258D">
      <w:pPr>
        <w:ind w:left="4111" w:firstLine="11"/>
        <w:jc w:val="right"/>
        <w:rPr>
          <w:rFonts w:ascii="Times New Roman" w:hAnsi="Times New Roman" w:cs="Times New Roman"/>
          <w:sz w:val="26"/>
          <w:szCs w:val="26"/>
        </w:rPr>
      </w:pPr>
      <w:r w:rsidRPr="00720243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="00341E9C" w:rsidRPr="00720243">
        <w:rPr>
          <w:rFonts w:ascii="Times New Roman" w:hAnsi="Times New Roman" w:cs="Times New Roman"/>
          <w:sz w:val="26"/>
          <w:szCs w:val="26"/>
        </w:rPr>
        <w:t xml:space="preserve">об оплате труда работников, занятых обслуживанием органов местного самоуправления </w:t>
      </w:r>
      <w:r w:rsidR="007266B3">
        <w:rPr>
          <w:rFonts w:ascii="Times New Roman" w:hAnsi="Times New Roman" w:cs="Times New Roman"/>
          <w:sz w:val="26"/>
          <w:szCs w:val="26"/>
        </w:rPr>
        <w:t>Мирненского сельского поселения</w:t>
      </w:r>
    </w:p>
    <w:p w:rsidR="001A36DC" w:rsidRPr="00720243" w:rsidRDefault="001A36DC" w:rsidP="001A3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6DC" w:rsidRPr="00720243" w:rsidRDefault="001A36DC" w:rsidP="001A36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9" w:name="п4"/>
      <w:bookmarkStart w:id="30" w:name="Par101"/>
      <w:bookmarkStart w:id="31" w:name="Par201"/>
      <w:r w:rsidRPr="0072024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bookmarkEnd w:id="31"/>
    <w:p w:rsidR="001A36DC" w:rsidRPr="00720243" w:rsidRDefault="001A36DC" w:rsidP="002045A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выплаты премий</w:t>
      </w:r>
      <w:bookmarkStart w:id="32" w:name="Par469"/>
      <w:bookmarkEnd w:id="29"/>
      <w:bookmarkEnd w:id="30"/>
      <w:bookmarkEnd w:id="32"/>
      <w:r w:rsidR="002045A5" w:rsidRPr="00720243">
        <w:rPr>
          <w:rFonts w:ascii="Times New Roman" w:hAnsi="Times New Roman" w:cs="Times New Roman"/>
          <w:sz w:val="28"/>
          <w:szCs w:val="28"/>
        </w:rPr>
        <w:t xml:space="preserve"> </w:t>
      </w:r>
      <w:r w:rsidRPr="00720243">
        <w:rPr>
          <w:rFonts w:ascii="Times New Roman" w:hAnsi="Times New Roman" w:cs="Times New Roman"/>
          <w:sz w:val="28"/>
          <w:szCs w:val="28"/>
        </w:rPr>
        <w:t>работникам, заняты</w:t>
      </w:r>
      <w:r w:rsidR="0078451A" w:rsidRPr="00720243">
        <w:rPr>
          <w:rFonts w:ascii="Times New Roman" w:hAnsi="Times New Roman" w:cs="Times New Roman"/>
          <w:sz w:val="28"/>
          <w:szCs w:val="28"/>
        </w:rPr>
        <w:t>м</w:t>
      </w:r>
      <w:r w:rsidRPr="00720243">
        <w:rPr>
          <w:rFonts w:ascii="Times New Roman" w:hAnsi="Times New Roman" w:cs="Times New Roman"/>
          <w:sz w:val="28"/>
          <w:szCs w:val="28"/>
        </w:rPr>
        <w:t xml:space="preserve"> обслуживанием органов местного самоуправления </w:t>
      </w:r>
      <w:r w:rsidR="007266B3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</w:p>
    <w:p w:rsidR="001A36DC" w:rsidRPr="00720243" w:rsidRDefault="001A36DC" w:rsidP="001A36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/>
        </w:rPr>
      </w:pPr>
    </w:p>
    <w:p w:rsidR="001A36DC" w:rsidRPr="00720243" w:rsidRDefault="001A36DC" w:rsidP="001A3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1. </w:t>
      </w:r>
      <w:r w:rsidR="0078451A" w:rsidRPr="00720243">
        <w:rPr>
          <w:rFonts w:ascii="Times New Roman" w:hAnsi="Times New Roman" w:cs="Times New Roman"/>
          <w:sz w:val="28"/>
          <w:szCs w:val="28"/>
        </w:rPr>
        <w:t xml:space="preserve">Работникам, занятым обслуживанием органов местного самоуправления </w:t>
      </w:r>
      <w:r w:rsidR="007266B3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78451A" w:rsidRPr="00720243">
        <w:rPr>
          <w:rFonts w:ascii="Times New Roman" w:hAnsi="Times New Roman" w:cs="Times New Roman"/>
          <w:sz w:val="28"/>
          <w:szCs w:val="28"/>
        </w:rPr>
        <w:t>, осуществляющих профессиональную деятельность по профессиям рабочих (далее именуются - работники)</w:t>
      </w:r>
      <w:r w:rsidRPr="00720243">
        <w:rPr>
          <w:rFonts w:ascii="Times New Roman" w:hAnsi="Times New Roman" w:cs="Times New Roman"/>
          <w:sz w:val="28"/>
          <w:szCs w:val="28"/>
        </w:rPr>
        <w:t>, при наличии бюджетных средств по фонду оплаты труда (экономии по фонду оплаты труда) органа местного самоуправления</w:t>
      </w:r>
      <w:r w:rsidR="007266B3">
        <w:rPr>
          <w:rFonts w:ascii="Times New Roman" w:hAnsi="Times New Roman" w:cs="Times New Roman"/>
          <w:sz w:val="28"/>
          <w:szCs w:val="28"/>
        </w:rPr>
        <w:t xml:space="preserve"> Мирненского сельского поселения</w:t>
      </w:r>
      <w:r w:rsidRPr="00720243">
        <w:rPr>
          <w:rFonts w:ascii="Times New Roman" w:hAnsi="Times New Roman" w:cs="Times New Roman"/>
          <w:sz w:val="28"/>
          <w:szCs w:val="28"/>
        </w:rPr>
        <w:t xml:space="preserve">, могут выплачиваться премии в твердой денежной сумме либо в процентном выражении к должностному окладу или к </w:t>
      </w:r>
      <w:r w:rsidR="0078451A" w:rsidRPr="00720243">
        <w:rPr>
          <w:rFonts w:ascii="Times New Roman" w:hAnsi="Times New Roman" w:cs="Times New Roman"/>
          <w:sz w:val="28"/>
          <w:szCs w:val="28"/>
        </w:rPr>
        <w:t>месячной заработной плате</w:t>
      </w:r>
      <w:r w:rsidRPr="00720243">
        <w:rPr>
          <w:rFonts w:ascii="Times New Roman" w:hAnsi="Times New Roman" w:cs="Times New Roman"/>
          <w:sz w:val="28"/>
          <w:szCs w:val="28"/>
        </w:rPr>
        <w:t>.</w:t>
      </w:r>
    </w:p>
    <w:p w:rsidR="001A36DC" w:rsidRPr="00720243" w:rsidRDefault="001A36DC" w:rsidP="001A3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2. Премии выплачиваются в целях повышения заинтересованности </w:t>
      </w:r>
      <w:r w:rsidR="0078451A" w:rsidRPr="00720243">
        <w:rPr>
          <w:rFonts w:ascii="Times New Roman" w:hAnsi="Times New Roman" w:cs="Times New Roman"/>
          <w:sz w:val="28"/>
          <w:szCs w:val="28"/>
        </w:rPr>
        <w:t>работников</w:t>
      </w:r>
      <w:r w:rsidRPr="00720243">
        <w:rPr>
          <w:rFonts w:ascii="Times New Roman" w:hAnsi="Times New Roman" w:cs="Times New Roman"/>
          <w:sz w:val="28"/>
          <w:szCs w:val="28"/>
        </w:rPr>
        <w:t xml:space="preserve"> в достижении определенных результатов, а также в целях стимулирования их дальнейшего роста этих результатов, за добросовестное и качественное исполнение своих должностных обязанностей с учетом реального вклада в общие результаты работы, а также повышения</w:t>
      </w:r>
      <w:r w:rsidR="00D87EDF" w:rsidRPr="00720243">
        <w:rPr>
          <w:rFonts w:ascii="Times New Roman" w:hAnsi="Times New Roman" w:cs="Times New Roman"/>
          <w:sz w:val="28"/>
          <w:szCs w:val="28"/>
        </w:rPr>
        <w:t xml:space="preserve"> </w:t>
      </w:r>
      <w:r w:rsidRPr="00720243">
        <w:rPr>
          <w:rFonts w:ascii="Times New Roman" w:hAnsi="Times New Roman" w:cs="Times New Roman"/>
          <w:sz w:val="28"/>
          <w:szCs w:val="28"/>
        </w:rPr>
        <w:t>исполнительной и трудовой дисциплины.</w:t>
      </w:r>
    </w:p>
    <w:p w:rsidR="001A36DC" w:rsidRPr="00720243" w:rsidRDefault="001A36DC" w:rsidP="001A3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3. Премии выплачиваются одновременно с заработной платой, включаются в средний заработок для оплаты ежегодных отпусков, пособий по временной нетрудоспособности и в других случаях, предусмотренных законодательством.</w:t>
      </w:r>
    </w:p>
    <w:p w:rsidR="001A36DC" w:rsidRPr="00720243" w:rsidRDefault="001A36DC" w:rsidP="001A3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 На все виды премий начисляется районный коэффициент.</w:t>
      </w:r>
    </w:p>
    <w:p w:rsidR="001A36DC" w:rsidRPr="00720243" w:rsidRDefault="001A36DC" w:rsidP="001A3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4. </w:t>
      </w:r>
      <w:r w:rsidR="009C46D3" w:rsidRPr="00720243">
        <w:rPr>
          <w:rFonts w:ascii="Times New Roman" w:hAnsi="Times New Roman" w:cs="Times New Roman"/>
          <w:sz w:val="28"/>
          <w:szCs w:val="28"/>
        </w:rPr>
        <w:t>Работникам</w:t>
      </w:r>
      <w:r w:rsidRPr="00720243">
        <w:rPr>
          <w:rFonts w:ascii="Times New Roman" w:hAnsi="Times New Roman" w:cs="Times New Roman"/>
          <w:sz w:val="28"/>
          <w:szCs w:val="28"/>
        </w:rPr>
        <w:t>, уволенным за нарушение трудовой дисциплины, независимо от времени работы в премируемый период, премии не выплачиваются.</w:t>
      </w:r>
    </w:p>
    <w:p w:rsidR="001A36DC" w:rsidRPr="00720243" w:rsidRDefault="001A36DC" w:rsidP="001A3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5. </w:t>
      </w:r>
      <w:r w:rsidR="009C46D3" w:rsidRPr="00720243">
        <w:rPr>
          <w:rFonts w:ascii="Times New Roman" w:hAnsi="Times New Roman" w:cs="Times New Roman"/>
          <w:sz w:val="28"/>
          <w:szCs w:val="28"/>
        </w:rPr>
        <w:t>Работникам</w:t>
      </w:r>
      <w:r w:rsidR="002D41BE" w:rsidRPr="00720243">
        <w:rPr>
          <w:rFonts w:ascii="Times New Roman" w:hAnsi="Times New Roman" w:cs="Times New Roman"/>
          <w:sz w:val="28"/>
          <w:szCs w:val="28"/>
        </w:rPr>
        <w:t>,</w:t>
      </w:r>
      <w:r w:rsidR="009C46D3" w:rsidRPr="00720243">
        <w:rPr>
          <w:rFonts w:ascii="Times New Roman" w:hAnsi="Times New Roman" w:cs="Times New Roman"/>
          <w:sz w:val="28"/>
          <w:szCs w:val="28"/>
        </w:rPr>
        <w:t xml:space="preserve"> </w:t>
      </w:r>
      <w:r w:rsidRPr="00720243">
        <w:rPr>
          <w:rFonts w:ascii="Times New Roman" w:hAnsi="Times New Roman" w:cs="Times New Roman"/>
          <w:sz w:val="28"/>
          <w:szCs w:val="28"/>
        </w:rPr>
        <w:t xml:space="preserve">поступившим на </w:t>
      </w:r>
      <w:r w:rsidR="009C46D3" w:rsidRPr="00720243">
        <w:rPr>
          <w:rFonts w:ascii="Times New Roman" w:hAnsi="Times New Roman" w:cs="Times New Roman"/>
          <w:sz w:val="28"/>
          <w:szCs w:val="28"/>
        </w:rPr>
        <w:t>работу</w:t>
      </w:r>
      <w:r w:rsidRPr="00720243">
        <w:rPr>
          <w:rFonts w:ascii="Times New Roman" w:hAnsi="Times New Roman" w:cs="Times New Roman"/>
          <w:sz w:val="28"/>
          <w:szCs w:val="28"/>
        </w:rPr>
        <w:t xml:space="preserve"> в премируемый период, премия по результатам работы выплачивается за фактически отработанное время.</w:t>
      </w:r>
    </w:p>
    <w:p w:rsidR="00341E9C" w:rsidRPr="00720243" w:rsidRDefault="00341E9C" w:rsidP="00223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6. Основаниями для выплаты премии работникам, при достижении показателей, предусмотренных </w:t>
      </w:r>
      <w:r w:rsidR="00223B8D" w:rsidRPr="00720243">
        <w:rPr>
          <w:rFonts w:ascii="Times New Roman" w:hAnsi="Times New Roman" w:cs="Times New Roman"/>
          <w:sz w:val="28"/>
          <w:szCs w:val="28"/>
        </w:rPr>
        <w:t>настоящим Порядком, могут быть</w:t>
      </w:r>
      <w:r w:rsidRPr="00720243">
        <w:rPr>
          <w:rFonts w:ascii="Times New Roman" w:hAnsi="Times New Roman" w:cs="Times New Roman"/>
          <w:sz w:val="28"/>
          <w:szCs w:val="28"/>
        </w:rPr>
        <w:t xml:space="preserve"> итоги работы за месяц, квартал, полугодие, 9 месяцев, год</w:t>
      </w:r>
      <w:r w:rsidR="009D362E">
        <w:rPr>
          <w:rFonts w:ascii="Times New Roman" w:hAnsi="Times New Roman" w:cs="Times New Roman"/>
          <w:sz w:val="28"/>
          <w:szCs w:val="28"/>
        </w:rPr>
        <w:t>.</w:t>
      </w:r>
    </w:p>
    <w:p w:rsidR="001A36DC" w:rsidRPr="00720243" w:rsidRDefault="006976C0" w:rsidP="00341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7. </w:t>
      </w:r>
      <w:r w:rsidR="001A36DC" w:rsidRPr="00720243">
        <w:rPr>
          <w:rFonts w:ascii="Times New Roman" w:hAnsi="Times New Roman" w:cs="Times New Roman"/>
          <w:sz w:val="28"/>
          <w:szCs w:val="28"/>
        </w:rPr>
        <w:t>Основными показателями, которые учитываются при оценке итогов работы, являются:</w:t>
      </w:r>
    </w:p>
    <w:p w:rsidR="001A36DC" w:rsidRPr="00720243" w:rsidRDefault="00223B8D" w:rsidP="00341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1)</w:t>
      </w:r>
      <w:r w:rsidR="001A36DC" w:rsidRPr="00720243">
        <w:rPr>
          <w:rFonts w:ascii="Times New Roman" w:hAnsi="Times New Roman" w:cs="Times New Roman"/>
          <w:sz w:val="28"/>
          <w:szCs w:val="28"/>
        </w:rPr>
        <w:t xml:space="preserve"> качественное и добросовестное выполнение работником своих должностных обязанностей;</w:t>
      </w:r>
    </w:p>
    <w:p w:rsidR="001A36DC" w:rsidRPr="00720243" w:rsidRDefault="00223B8D" w:rsidP="00341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2)</w:t>
      </w:r>
      <w:r w:rsidR="001A36DC" w:rsidRPr="00720243">
        <w:rPr>
          <w:rFonts w:ascii="Times New Roman" w:hAnsi="Times New Roman" w:cs="Times New Roman"/>
          <w:sz w:val="28"/>
          <w:szCs w:val="28"/>
        </w:rPr>
        <w:t xml:space="preserve"> личный трудовой вклад в общие результаты работы;</w:t>
      </w:r>
    </w:p>
    <w:p w:rsidR="001A36DC" w:rsidRPr="00720243" w:rsidRDefault="00223B8D" w:rsidP="00341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3)</w:t>
      </w:r>
      <w:r w:rsidR="001A36DC" w:rsidRPr="00720243">
        <w:rPr>
          <w:rFonts w:ascii="Times New Roman" w:hAnsi="Times New Roman" w:cs="Times New Roman"/>
          <w:sz w:val="28"/>
          <w:szCs w:val="28"/>
        </w:rPr>
        <w:t xml:space="preserve"> оперативность и профессионализм в решении вопросов, входящих в компетенцию работника;</w:t>
      </w:r>
    </w:p>
    <w:p w:rsidR="001A36DC" w:rsidRPr="00720243" w:rsidRDefault="00223B8D" w:rsidP="00341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4) </w:t>
      </w:r>
      <w:r w:rsidR="001A36DC" w:rsidRPr="00720243">
        <w:rPr>
          <w:rFonts w:ascii="Times New Roman" w:hAnsi="Times New Roman" w:cs="Times New Roman"/>
          <w:sz w:val="28"/>
          <w:szCs w:val="28"/>
        </w:rPr>
        <w:t>своевременное и точное исполнение планов работы, распоряжений, устных и письменных поручений и заданий вышестоящих в порядке подчиненности руководителей, отданных в пределах их должностных полномочий;</w:t>
      </w:r>
    </w:p>
    <w:p w:rsidR="001A36DC" w:rsidRPr="00720243" w:rsidRDefault="00223B8D" w:rsidP="00341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5) </w:t>
      </w:r>
      <w:r w:rsidR="001A36DC" w:rsidRPr="00720243">
        <w:rPr>
          <w:rFonts w:ascii="Times New Roman" w:hAnsi="Times New Roman" w:cs="Times New Roman"/>
          <w:sz w:val="28"/>
          <w:szCs w:val="28"/>
        </w:rPr>
        <w:t>отсутствие фактов нарушения трудовой, исполнительской дисциплины и правил внутреннего трудового распорядка.</w:t>
      </w:r>
    </w:p>
    <w:p w:rsidR="002045A5" w:rsidRPr="00720243" w:rsidRDefault="006976C0" w:rsidP="00CA4A5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8. </w:t>
      </w:r>
      <w:r w:rsidR="001A36DC" w:rsidRPr="00720243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720243">
        <w:rPr>
          <w:rFonts w:ascii="Times New Roman" w:hAnsi="Times New Roman" w:cs="Times New Roman"/>
          <w:sz w:val="28"/>
          <w:szCs w:val="28"/>
        </w:rPr>
        <w:t>премирования</w:t>
      </w:r>
      <w:r w:rsidR="001A36DC" w:rsidRPr="00720243">
        <w:rPr>
          <w:rFonts w:ascii="Times New Roman" w:hAnsi="Times New Roman" w:cs="Times New Roman"/>
          <w:sz w:val="28"/>
          <w:szCs w:val="28"/>
        </w:rPr>
        <w:t xml:space="preserve"> </w:t>
      </w:r>
      <w:r w:rsidR="00341E9C" w:rsidRPr="00720243">
        <w:rPr>
          <w:rFonts w:ascii="Times New Roman" w:hAnsi="Times New Roman" w:cs="Times New Roman"/>
          <w:sz w:val="28"/>
          <w:szCs w:val="28"/>
        </w:rPr>
        <w:t xml:space="preserve">за месяц, квартал, полугодие, 9 месяцев, год при наличии экономии фонда оплаты труда </w:t>
      </w:r>
      <w:r w:rsidR="001A36DC" w:rsidRPr="00720243">
        <w:rPr>
          <w:rFonts w:ascii="Times New Roman" w:hAnsi="Times New Roman" w:cs="Times New Roman"/>
          <w:sz w:val="28"/>
          <w:szCs w:val="28"/>
        </w:rPr>
        <w:t>устанавливается в процентном отношении к окладу в соответствии с уровнем эффективности и результативности работника</w:t>
      </w:r>
      <w:r w:rsidR="002045A5" w:rsidRPr="00720243">
        <w:rPr>
          <w:rFonts w:ascii="Times New Roman" w:hAnsi="Times New Roman" w:cs="Times New Roman"/>
          <w:sz w:val="28"/>
          <w:szCs w:val="28"/>
        </w:rPr>
        <w:t xml:space="preserve"> в пределах утвержденного фонда оплаты труда соответствующего органа местного самоуправления </w:t>
      </w:r>
      <w:r w:rsidR="007266B3">
        <w:rPr>
          <w:rFonts w:ascii="Times New Roman" w:hAnsi="Times New Roman" w:cs="Times New Roman"/>
          <w:bCs/>
          <w:sz w:val="28"/>
          <w:szCs w:val="28"/>
        </w:rPr>
        <w:t>Мирненского сельского поселения</w:t>
      </w:r>
      <w:r w:rsidR="002045A5" w:rsidRPr="00720243">
        <w:rPr>
          <w:rFonts w:ascii="Times New Roman" w:hAnsi="Times New Roman" w:cs="Times New Roman"/>
          <w:sz w:val="28"/>
          <w:szCs w:val="28"/>
        </w:rPr>
        <w:t xml:space="preserve"> и устанавливаются распоряжением (приказом) руководителя</w:t>
      </w:r>
      <w:r w:rsidR="00CA4A59" w:rsidRPr="00720243">
        <w:rPr>
          <w:rFonts w:ascii="Times New Roman" w:hAnsi="Times New Roman" w:cs="Times New Roman"/>
          <w:sz w:val="28"/>
          <w:szCs w:val="28"/>
        </w:rPr>
        <w:t>.</w:t>
      </w:r>
    </w:p>
    <w:p w:rsidR="001A36DC" w:rsidRPr="00720243" w:rsidRDefault="006976C0" w:rsidP="00CA4A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9. </w:t>
      </w:r>
      <w:r w:rsidR="001A36DC" w:rsidRPr="00720243">
        <w:rPr>
          <w:rFonts w:ascii="Times New Roman" w:hAnsi="Times New Roman" w:cs="Times New Roman"/>
          <w:sz w:val="28"/>
          <w:szCs w:val="28"/>
        </w:rPr>
        <w:t xml:space="preserve">В случае применения дисциплинарного взыскания размер </w:t>
      </w:r>
      <w:r w:rsidRPr="00720243">
        <w:rPr>
          <w:rFonts w:ascii="Times New Roman" w:hAnsi="Times New Roman" w:cs="Times New Roman"/>
          <w:sz w:val="28"/>
          <w:szCs w:val="28"/>
        </w:rPr>
        <w:t>выплаты</w:t>
      </w:r>
      <w:r w:rsidR="001A36DC" w:rsidRPr="00720243">
        <w:rPr>
          <w:rFonts w:ascii="Times New Roman" w:hAnsi="Times New Roman" w:cs="Times New Roman"/>
          <w:sz w:val="28"/>
          <w:szCs w:val="28"/>
        </w:rPr>
        <w:t xml:space="preserve"> работнику </w:t>
      </w:r>
      <w:r w:rsidRPr="00720243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1A36DC" w:rsidRPr="00720243">
        <w:rPr>
          <w:rFonts w:ascii="Times New Roman" w:hAnsi="Times New Roman" w:cs="Times New Roman"/>
          <w:sz w:val="28"/>
          <w:szCs w:val="28"/>
        </w:rPr>
        <w:t>по итогам работы устанавливается, учитывая тяжесть совершенного проступка и обстоятельства, при которых он был совершен.</w:t>
      </w:r>
    </w:p>
    <w:p w:rsidR="001A36DC" w:rsidRPr="00720243" w:rsidRDefault="001A36DC" w:rsidP="001A3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10. Размер премии </w:t>
      </w:r>
      <w:r w:rsidR="00341E9C" w:rsidRPr="00720243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720243">
        <w:rPr>
          <w:rFonts w:ascii="Times New Roman" w:hAnsi="Times New Roman" w:cs="Times New Roman"/>
          <w:sz w:val="28"/>
          <w:szCs w:val="28"/>
        </w:rPr>
        <w:t>из экономии фонда оплаты труда максимальными размерами не ограничивается, определяется индивидуально в каждой конкретной ситуации, исходя из размера экономии фонда оплаты труда.</w:t>
      </w:r>
    </w:p>
    <w:p w:rsidR="001A36DC" w:rsidRPr="00CA4A59" w:rsidRDefault="001A36DC" w:rsidP="00D94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11. Решения о выплате премии оформляются соответствующими распоряжениями (приказами) органа местного самоуправления</w:t>
      </w:r>
      <w:r w:rsidR="007266B3">
        <w:rPr>
          <w:rFonts w:ascii="Times New Roman" w:hAnsi="Times New Roman" w:cs="Times New Roman"/>
          <w:sz w:val="28"/>
          <w:szCs w:val="28"/>
        </w:rPr>
        <w:t xml:space="preserve"> Мирненского сельского поселения</w:t>
      </w:r>
      <w:r w:rsidR="009759BE">
        <w:rPr>
          <w:rFonts w:ascii="Times New Roman" w:hAnsi="Times New Roman" w:cs="Times New Roman"/>
          <w:sz w:val="28"/>
          <w:szCs w:val="28"/>
        </w:rPr>
        <w:t xml:space="preserve"> </w:t>
      </w:r>
      <w:r w:rsidRPr="00720243">
        <w:rPr>
          <w:rFonts w:ascii="Times New Roman" w:hAnsi="Times New Roman" w:cs="Times New Roman"/>
          <w:sz w:val="28"/>
          <w:szCs w:val="28"/>
        </w:rPr>
        <w:t xml:space="preserve">и </w:t>
      </w:r>
      <w:r w:rsidR="00D942A7" w:rsidRPr="00720243">
        <w:rPr>
          <w:rFonts w:ascii="Times New Roman" w:hAnsi="Times New Roman" w:cs="Times New Roman"/>
          <w:sz w:val="28"/>
          <w:szCs w:val="28"/>
        </w:rPr>
        <w:t>подписыва</w:t>
      </w:r>
      <w:r w:rsidR="009759BE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720243">
        <w:rPr>
          <w:rFonts w:ascii="Times New Roman" w:hAnsi="Times New Roman" w:cs="Times New Roman"/>
          <w:sz w:val="28"/>
          <w:szCs w:val="28"/>
        </w:rPr>
        <w:t>руководител</w:t>
      </w:r>
      <w:r w:rsidR="009759BE">
        <w:rPr>
          <w:rFonts w:ascii="Times New Roman" w:hAnsi="Times New Roman" w:cs="Times New Roman"/>
          <w:sz w:val="28"/>
          <w:szCs w:val="28"/>
        </w:rPr>
        <w:t>ем местного самоуправления.</w:t>
      </w:r>
    </w:p>
    <w:sectPr w:rsidR="001A36DC" w:rsidRPr="00CA4A59" w:rsidSect="00C6682F">
      <w:footerReference w:type="even" r:id="rId14"/>
      <w:footerReference w:type="default" r:id="rId15"/>
      <w:pgSz w:w="11906" w:h="16838"/>
      <w:pgMar w:top="737" w:right="816" w:bottom="737" w:left="1134" w:header="357" w:footer="14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DD2" w:rsidRDefault="007D0DD2">
      <w:r>
        <w:separator/>
      </w:r>
    </w:p>
  </w:endnote>
  <w:endnote w:type="continuationSeparator" w:id="1">
    <w:p w:rsidR="007D0DD2" w:rsidRDefault="007D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F9" w:rsidRDefault="00F73EF9" w:rsidP="00ED6269">
    <w:pPr>
      <w:pStyle w:val="affa"/>
      <w:framePr w:wrap="around" w:vAnchor="text" w:hAnchor="margin" w:xAlign="right" w:y="1"/>
      <w:rPr>
        <w:rStyle w:val="affb"/>
      </w:rPr>
    </w:pPr>
    <w:r>
      <w:rPr>
        <w:rStyle w:val="affb"/>
      </w:rPr>
      <w:fldChar w:fldCharType="begin"/>
    </w:r>
    <w:r>
      <w:rPr>
        <w:rStyle w:val="affb"/>
      </w:rPr>
      <w:instrText xml:space="preserve">PAGE  </w:instrText>
    </w:r>
    <w:r>
      <w:rPr>
        <w:rStyle w:val="affb"/>
      </w:rPr>
      <w:fldChar w:fldCharType="end"/>
    </w:r>
  </w:p>
  <w:p w:rsidR="00F73EF9" w:rsidRDefault="00F73EF9" w:rsidP="00F73EF9">
    <w:pPr>
      <w:pStyle w:val="a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F9" w:rsidRDefault="00F73EF9" w:rsidP="00F73EF9">
    <w:pPr>
      <w:pStyle w:val="a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DD2" w:rsidRDefault="007D0DD2">
      <w:r>
        <w:separator/>
      </w:r>
    </w:p>
  </w:footnote>
  <w:footnote w:type="continuationSeparator" w:id="1">
    <w:p w:rsidR="007D0DD2" w:rsidRDefault="007D0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425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E075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B6D7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9ED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3AEF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D89A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32B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7EF5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0E7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07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674FE4"/>
    <w:multiLevelType w:val="hybridMultilevel"/>
    <w:tmpl w:val="6B2879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F71EA3"/>
    <w:multiLevelType w:val="hybridMultilevel"/>
    <w:tmpl w:val="6A3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81F75"/>
    <w:multiLevelType w:val="hybridMultilevel"/>
    <w:tmpl w:val="126653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2D356E"/>
    <w:multiLevelType w:val="hybridMultilevel"/>
    <w:tmpl w:val="E996A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25AA1"/>
    <w:multiLevelType w:val="hybridMultilevel"/>
    <w:tmpl w:val="040474DC"/>
    <w:lvl w:ilvl="0" w:tplc="B5BA13CE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DE2"/>
    <w:rsid w:val="000245EF"/>
    <w:rsid w:val="00063027"/>
    <w:rsid w:val="00066341"/>
    <w:rsid w:val="000A29E5"/>
    <w:rsid w:val="000D5685"/>
    <w:rsid w:val="000D7655"/>
    <w:rsid w:val="000F0FB2"/>
    <w:rsid w:val="000F2187"/>
    <w:rsid w:val="00104CB9"/>
    <w:rsid w:val="00117E16"/>
    <w:rsid w:val="00122255"/>
    <w:rsid w:val="00123B42"/>
    <w:rsid w:val="00132A70"/>
    <w:rsid w:val="00146F81"/>
    <w:rsid w:val="00187DC6"/>
    <w:rsid w:val="001974B2"/>
    <w:rsid w:val="001A36DC"/>
    <w:rsid w:val="001B783B"/>
    <w:rsid w:val="001E1224"/>
    <w:rsid w:val="001F1745"/>
    <w:rsid w:val="001F36AF"/>
    <w:rsid w:val="002045A5"/>
    <w:rsid w:val="00216A1A"/>
    <w:rsid w:val="00223B8D"/>
    <w:rsid w:val="00236D90"/>
    <w:rsid w:val="00256310"/>
    <w:rsid w:val="00256947"/>
    <w:rsid w:val="00271F54"/>
    <w:rsid w:val="00272346"/>
    <w:rsid w:val="0028330E"/>
    <w:rsid w:val="00284F75"/>
    <w:rsid w:val="0029740D"/>
    <w:rsid w:val="002A6A06"/>
    <w:rsid w:val="002D41BE"/>
    <w:rsid w:val="002D5251"/>
    <w:rsid w:val="002D6057"/>
    <w:rsid w:val="002F7E5C"/>
    <w:rsid w:val="003002AC"/>
    <w:rsid w:val="003217F8"/>
    <w:rsid w:val="00325E41"/>
    <w:rsid w:val="00331621"/>
    <w:rsid w:val="00341E9C"/>
    <w:rsid w:val="00355A66"/>
    <w:rsid w:val="00367BDD"/>
    <w:rsid w:val="00371C71"/>
    <w:rsid w:val="003767E1"/>
    <w:rsid w:val="00382EDC"/>
    <w:rsid w:val="0039204F"/>
    <w:rsid w:val="003B7D8D"/>
    <w:rsid w:val="003C091C"/>
    <w:rsid w:val="003C54BE"/>
    <w:rsid w:val="003D7DCA"/>
    <w:rsid w:val="003F0704"/>
    <w:rsid w:val="003F0729"/>
    <w:rsid w:val="00415B2E"/>
    <w:rsid w:val="004208B9"/>
    <w:rsid w:val="004305B0"/>
    <w:rsid w:val="00452619"/>
    <w:rsid w:val="004543B4"/>
    <w:rsid w:val="0045450C"/>
    <w:rsid w:val="00474B9D"/>
    <w:rsid w:val="0048266C"/>
    <w:rsid w:val="004A2F5C"/>
    <w:rsid w:val="004B26FD"/>
    <w:rsid w:val="004B2C36"/>
    <w:rsid w:val="004B7321"/>
    <w:rsid w:val="004E6E8C"/>
    <w:rsid w:val="00535845"/>
    <w:rsid w:val="00553704"/>
    <w:rsid w:val="00554665"/>
    <w:rsid w:val="00554781"/>
    <w:rsid w:val="0057397C"/>
    <w:rsid w:val="00577975"/>
    <w:rsid w:val="00582E89"/>
    <w:rsid w:val="005A15FF"/>
    <w:rsid w:val="005E1A72"/>
    <w:rsid w:val="005F0098"/>
    <w:rsid w:val="00623FF0"/>
    <w:rsid w:val="00627EBC"/>
    <w:rsid w:val="00630D53"/>
    <w:rsid w:val="0064258D"/>
    <w:rsid w:val="00657E33"/>
    <w:rsid w:val="00665985"/>
    <w:rsid w:val="00671069"/>
    <w:rsid w:val="00686D02"/>
    <w:rsid w:val="006976C0"/>
    <w:rsid w:val="006A13FF"/>
    <w:rsid w:val="006A5F04"/>
    <w:rsid w:val="006C4298"/>
    <w:rsid w:val="00703F09"/>
    <w:rsid w:val="007040AF"/>
    <w:rsid w:val="00707677"/>
    <w:rsid w:val="00720243"/>
    <w:rsid w:val="007266B3"/>
    <w:rsid w:val="00726DD3"/>
    <w:rsid w:val="007279B0"/>
    <w:rsid w:val="007448AD"/>
    <w:rsid w:val="00747875"/>
    <w:rsid w:val="00783DBD"/>
    <w:rsid w:val="0078451A"/>
    <w:rsid w:val="00787EA4"/>
    <w:rsid w:val="007B262E"/>
    <w:rsid w:val="007D0DD2"/>
    <w:rsid w:val="007D4DB9"/>
    <w:rsid w:val="00814C0F"/>
    <w:rsid w:val="00817A62"/>
    <w:rsid w:val="00820598"/>
    <w:rsid w:val="00822BE3"/>
    <w:rsid w:val="008309C5"/>
    <w:rsid w:val="00832636"/>
    <w:rsid w:val="00850A4F"/>
    <w:rsid w:val="00850BB2"/>
    <w:rsid w:val="00854567"/>
    <w:rsid w:val="00856707"/>
    <w:rsid w:val="0085777B"/>
    <w:rsid w:val="00872338"/>
    <w:rsid w:val="00872DE4"/>
    <w:rsid w:val="0089143A"/>
    <w:rsid w:val="00894F6D"/>
    <w:rsid w:val="00895A10"/>
    <w:rsid w:val="008F6295"/>
    <w:rsid w:val="00934BBF"/>
    <w:rsid w:val="009759BE"/>
    <w:rsid w:val="00993423"/>
    <w:rsid w:val="009A0217"/>
    <w:rsid w:val="009A6D18"/>
    <w:rsid w:val="009C2669"/>
    <w:rsid w:val="009C46D3"/>
    <w:rsid w:val="009C6EF2"/>
    <w:rsid w:val="009C7DC7"/>
    <w:rsid w:val="009D362E"/>
    <w:rsid w:val="009D5365"/>
    <w:rsid w:val="009D5C61"/>
    <w:rsid w:val="009D7BAA"/>
    <w:rsid w:val="009F330B"/>
    <w:rsid w:val="00A05083"/>
    <w:rsid w:val="00A462AB"/>
    <w:rsid w:val="00A513DA"/>
    <w:rsid w:val="00A5681B"/>
    <w:rsid w:val="00A7097F"/>
    <w:rsid w:val="00A8119C"/>
    <w:rsid w:val="00A841F2"/>
    <w:rsid w:val="00A878DD"/>
    <w:rsid w:val="00A920E4"/>
    <w:rsid w:val="00A932F1"/>
    <w:rsid w:val="00A96BA1"/>
    <w:rsid w:val="00AA0D1A"/>
    <w:rsid w:val="00AE1800"/>
    <w:rsid w:val="00AF5418"/>
    <w:rsid w:val="00B12022"/>
    <w:rsid w:val="00B27E4C"/>
    <w:rsid w:val="00B3142C"/>
    <w:rsid w:val="00B51973"/>
    <w:rsid w:val="00B55BE1"/>
    <w:rsid w:val="00B56ABD"/>
    <w:rsid w:val="00B645D4"/>
    <w:rsid w:val="00BB2F39"/>
    <w:rsid w:val="00BD1863"/>
    <w:rsid w:val="00BD365D"/>
    <w:rsid w:val="00C02463"/>
    <w:rsid w:val="00C20FB8"/>
    <w:rsid w:val="00C60EB2"/>
    <w:rsid w:val="00C6682F"/>
    <w:rsid w:val="00C752D9"/>
    <w:rsid w:val="00C75487"/>
    <w:rsid w:val="00CA4A59"/>
    <w:rsid w:val="00CE266C"/>
    <w:rsid w:val="00CF1930"/>
    <w:rsid w:val="00D3107C"/>
    <w:rsid w:val="00D329B0"/>
    <w:rsid w:val="00D3402E"/>
    <w:rsid w:val="00D3528B"/>
    <w:rsid w:val="00D60E3F"/>
    <w:rsid w:val="00D741A7"/>
    <w:rsid w:val="00D823D5"/>
    <w:rsid w:val="00D87EDF"/>
    <w:rsid w:val="00D942A7"/>
    <w:rsid w:val="00DA4BCD"/>
    <w:rsid w:val="00DC5AED"/>
    <w:rsid w:val="00DD3750"/>
    <w:rsid w:val="00DE0DEF"/>
    <w:rsid w:val="00DF1934"/>
    <w:rsid w:val="00E0503D"/>
    <w:rsid w:val="00E14412"/>
    <w:rsid w:val="00E321C4"/>
    <w:rsid w:val="00E32F32"/>
    <w:rsid w:val="00E46C7B"/>
    <w:rsid w:val="00E77D48"/>
    <w:rsid w:val="00E84456"/>
    <w:rsid w:val="00E85AFF"/>
    <w:rsid w:val="00E92267"/>
    <w:rsid w:val="00E933A1"/>
    <w:rsid w:val="00E94A6C"/>
    <w:rsid w:val="00EA0B1B"/>
    <w:rsid w:val="00EA6B11"/>
    <w:rsid w:val="00EB61F8"/>
    <w:rsid w:val="00EC3618"/>
    <w:rsid w:val="00ED6269"/>
    <w:rsid w:val="00F23391"/>
    <w:rsid w:val="00F47B20"/>
    <w:rsid w:val="00F61F17"/>
    <w:rsid w:val="00F64CD7"/>
    <w:rsid w:val="00F73EF9"/>
    <w:rsid w:val="00F740A3"/>
    <w:rsid w:val="00F83D3C"/>
    <w:rsid w:val="00F92F9C"/>
    <w:rsid w:val="00F95046"/>
    <w:rsid w:val="00F974E4"/>
    <w:rsid w:val="00FC1214"/>
    <w:rsid w:val="00FC4DE2"/>
    <w:rsid w:val="00FD4FCA"/>
    <w:rsid w:val="00FE322C"/>
    <w:rsid w:val="00FF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7">
    <w:name w:val="Заголовок"/>
    <w:basedOn w:val="a6"/>
    <w:next w:val="a"/>
    <w:uiPriority w:val="99"/>
    <w:rPr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</w:style>
  <w:style w:type="paragraph" w:customStyle="1" w:styleId="a9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a">
    <w:name w:val="Заголовок чужого сообщения"/>
    <w:uiPriority w:val="99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u w:val="single"/>
    </w:rPr>
  </w:style>
  <w:style w:type="paragraph" w:customStyle="1" w:styleId="ac">
    <w:name w:val="Интерфейс"/>
    <w:basedOn w:val="a"/>
    <w:next w:val="a"/>
    <w:uiPriority w:val="99"/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</w:style>
  <w:style w:type="paragraph" w:customStyle="1" w:styleId="a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</w:style>
  <w:style w:type="character" w:customStyle="1" w:styleId="af6">
    <w:name w:val="Не вступил в силу"/>
    <w:uiPriority w:val="99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ind w:firstLine="0"/>
    </w:pPr>
  </w:style>
  <w:style w:type="paragraph" w:customStyle="1" w:styleId="af8">
    <w:name w:val="Объект"/>
    <w:basedOn w:val="a"/>
    <w:next w:val="a"/>
    <w:uiPriority w:val="99"/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</w:style>
  <w:style w:type="paragraph" w:customStyle="1" w:styleId="aff0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1">
    <w:name w:val="Сравнение редакций"/>
    <w:basedOn w:val="a3"/>
    <w:uiPriority w:val="99"/>
  </w:style>
  <w:style w:type="character" w:customStyle="1" w:styleId="aff2">
    <w:name w:val="Сравнение редакций. Добавленный фрагмент"/>
    <w:uiPriority w:val="99"/>
    <w:rPr>
      <w:b/>
      <w:bCs/>
      <w:color w:val="0000FF"/>
    </w:rPr>
  </w:style>
  <w:style w:type="character" w:customStyle="1" w:styleId="aff3">
    <w:name w:val="Сравнение редакций. Удаленный фрагмент"/>
    <w:uiPriority w:val="99"/>
    <w:rPr>
      <w:b/>
      <w:bCs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7">
    <w:name w:val="Утратил силу"/>
    <w:uiPriority w:val="99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59"/>
    <w:rsid w:val="001E12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er"/>
    <w:basedOn w:val="a"/>
    <w:rsid w:val="00F73EF9"/>
    <w:pPr>
      <w:tabs>
        <w:tab w:val="center" w:pos="4677"/>
        <w:tab w:val="right" w:pos="9355"/>
      </w:tabs>
    </w:pPr>
  </w:style>
  <w:style w:type="character" w:styleId="affb">
    <w:name w:val="page number"/>
    <w:basedOn w:val="a0"/>
    <w:rsid w:val="00F73EF9"/>
  </w:style>
  <w:style w:type="paragraph" w:styleId="affc">
    <w:name w:val="header"/>
    <w:basedOn w:val="a"/>
    <w:rsid w:val="00F73EF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4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d">
    <w:name w:val="Hyperlink"/>
    <w:uiPriority w:val="99"/>
    <w:unhideWhenUsed/>
    <w:rsid w:val="00D60E3F"/>
    <w:rPr>
      <w:color w:val="0000FF"/>
      <w:u w:val="single"/>
    </w:rPr>
  </w:style>
  <w:style w:type="character" w:styleId="affe">
    <w:name w:val="FollowedHyperlink"/>
    <w:uiPriority w:val="99"/>
    <w:semiHidden/>
    <w:unhideWhenUsed/>
    <w:rsid w:val="00D60E3F"/>
    <w:rPr>
      <w:color w:val="800080"/>
      <w:u w:val="single"/>
    </w:rPr>
  </w:style>
  <w:style w:type="paragraph" w:customStyle="1" w:styleId="ConsPlusTitle">
    <w:name w:val="ConsPlusTitle"/>
    <w:uiPriority w:val="99"/>
    <w:rsid w:val="001A36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f">
    <w:name w:val="List Paragraph"/>
    <w:basedOn w:val="a"/>
    <w:uiPriority w:val="34"/>
    <w:qFormat/>
    <w:rsid w:val="00FC121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1BF38F27BC6E9390F8CBF366013EE2F370F7EBDC088BDF1879E2E5C8492FCC38351DA8722CD0312B7625AU565L" TargetMode="External"/><Relationship Id="rId13" Type="http://schemas.openxmlformats.org/officeDocument/2006/relationships/hyperlink" Target="consultantplus://offline/ref=92B7A46F1F8F96D2867D2616722193CF2F720E5F6A8E55E8D6D041CBD1E29E03EC63F6A5EE400EDE175D409C86D3FFFEAB9E995043V36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2B7A46F1F8F96D2867D2616722193CF2F720E5F6A8E55E8D6D041CBD1E29E03EC63F6A5EE470EDE175D409C86D3FFFEAB9E995043V369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B7A46F1F8F96D2867D2616722193CF2F720E5F6A8E55E8D6D041CBD1E29E03EC63F6A3EF42028D431241C0C082ECFCAE9E9B515F394041V763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2B7A46F1F8F96D2867D2616722193CF2F720E5F6A8E55E8D6D041CBD1E29E03EC63F6A5EF4B0EDE175D409C86D3FFFEAB9E995043V36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B7A46F1F8F96D2867D2616722193CF2F720E5F6A8E55E8D6D041CBD1E29E03EC63F6A3EF420C82411241C0C082ECFCAE9E9B515F394041V763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4275</Words>
  <Characters>24371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28589</CharactersWithSpaces>
  <SharedDoc>false</SharedDoc>
  <HLinks>
    <vt:vector size="60" baseType="variant"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6422578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393311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consultantplus://offline/ref=92B7A46F1F8F96D2867D2616722193CF2F720E5F6A8E55E8D6D041CBD1E29E03EC63F6A5EE400EDE175D409C86D3FFFEAB9E995043V369L</vt:lpwstr>
      </vt:variant>
      <vt:variant>
        <vt:lpwstr/>
      </vt:variant>
      <vt:variant>
        <vt:i4>393304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consultantplus://offline/ref=92B7A46F1F8F96D2867D2616722193CF2F720E5F6A8E55E8D6D041CBD1E29E03EC63F6A5EE470EDE175D409C86D3FFFEAB9E995043V369L</vt:lpwstr>
      </vt:variant>
      <vt:variant>
        <vt:lpwstr/>
      </vt:variant>
      <vt:variant>
        <vt:i4>3604532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consultantplus://offline/ref=92B7A46F1F8F96D2867D2616722193CF2F720E5F6A8E55E8D6D041CBD1E29E03EC63F6A3EF42028D431241C0C082ECFCAE9E9B515F394041V763L</vt:lpwstr>
      </vt:variant>
      <vt:variant>
        <vt:lpwstr/>
      </vt:variant>
      <vt:variant>
        <vt:i4>393230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consultantplus://offline/ref=92B7A46F1F8F96D2867D2616722193CF2F720E5F6A8E55E8D6D041CBD1E29E03EC63F6A5EF4B0EDE175D409C86D3FFFEAB9E995043V369L</vt:lpwstr>
      </vt:variant>
      <vt:variant>
        <vt:lpwstr/>
      </vt:variant>
      <vt:variant>
        <vt:i4>3604529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consultantplus://offline/ref=92B7A46F1F8F96D2867D2616722193CF2F720E5F6A8E55E8D6D041CBD1E29E03EC63F6A3EF420C82411241C0C082ECFCAE9E9B515F394041V763L</vt:lpwstr>
      </vt:variant>
      <vt:variant>
        <vt:lpwstr/>
      </vt:variant>
      <vt:variant>
        <vt:i4>1572896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sub_127</vt:lpwstr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consultantplus://offline/ref=29B1BF38F27BC6E9390F8CBF366013EE2F370F7EBDC088BDF1879E2E5C8492FCC38351DA8722CD0312B7625AU565L</vt:lpwstr>
      </vt:variant>
      <vt:variant>
        <vt:lpwstr/>
      </vt:variant>
      <vt:variant>
        <vt:i4>70255664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ааа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Ирина Викторовна</cp:lastModifiedBy>
  <cp:revision>2</cp:revision>
  <cp:lastPrinted>2011-02-14T11:35:00Z</cp:lastPrinted>
  <dcterms:created xsi:type="dcterms:W3CDTF">2022-06-17T07:43:00Z</dcterms:created>
  <dcterms:modified xsi:type="dcterms:W3CDTF">2022-06-17T07:43:00Z</dcterms:modified>
</cp:coreProperties>
</file>